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305" w:rsidRPr="00B17A5F" w:rsidRDefault="00F07305" w:rsidP="00F80814">
      <w:pPr>
        <w:jc w:val="center"/>
        <w:rPr>
          <w:rFonts w:asciiTheme="minorHAnsi" w:hAnsiTheme="minorHAnsi"/>
          <w:b/>
        </w:rPr>
      </w:pPr>
    </w:p>
    <w:p w:rsidR="00F80814" w:rsidRPr="00126856" w:rsidRDefault="00F80814" w:rsidP="00F80814">
      <w:pPr>
        <w:ind w:right="-58"/>
        <w:jc w:val="center"/>
        <w:rPr>
          <w:rFonts w:asciiTheme="minorHAnsi" w:hAnsiTheme="minorHAnsi"/>
          <w:b/>
          <w:sz w:val="24"/>
          <w:szCs w:val="24"/>
        </w:rPr>
      </w:pPr>
      <w:r>
        <w:rPr>
          <w:rFonts w:asciiTheme="minorHAnsi" w:hAnsiTheme="minorHAnsi"/>
          <w:b/>
          <w:sz w:val="24"/>
          <w:szCs w:val="24"/>
        </w:rPr>
        <w:t>ΑΝΤΙΚΕΙΜΕΝΟ ΕΡΓΑΣΤΗΡΙΟΥ</w:t>
      </w:r>
    </w:p>
    <w:p w:rsidR="00F80814" w:rsidRDefault="00F80814" w:rsidP="00F80814">
      <w:pPr>
        <w:spacing w:before="100" w:beforeAutospacing="1" w:after="100" w:afterAutospacing="1"/>
        <w:outlineLvl w:val="1"/>
        <w:rPr>
          <w:rFonts w:asciiTheme="minorHAnsi" w:hAnsiTheme="minorHAnsi"/>
          <w:b/>
          <w:bCs/>
        </w:rPr>
      </w:pPr>
      <w:r>
        <w:rPr>
          <w:rFonts w:asciiTheme="minorHAnsi" w:hAnsiTheme="minorHAnsi"/>
        </w:rPr>
        <w:t>Αρχιτεκτονικό Εργαστήριο</w:t>
      </w:r>
      <w:r w:rsidRPr="00706B70">
        <w:rPr>
          <w:rFonts w:asciiTheme="minorHAnsi" w:hAnsiTheme="minorHAnsi"/>
        </w:rPr>
        <w:t xml:space="preserve">: </w:t>
      </w:r>
      <w:r w:rsidRPr="00706B70">
        <w:rPr>
          <w:rFonts w:asciiTheme="minorHAnsi" w:hAnsiTheme="minorHAnsi"/>
          <w:b/>
          <w:bCs/>
        </w:rPr>
        <w:t>ΞΕΝΙΑ Φιλοξενία.</w:t>
      </w:r>
      <w:r w:rsidRPr="00706B70">
        <w:rPr>
          <w:rFonts w:asciiTheme="minorHAnsi" w:hAnsiTheme="minorHAnsi"/>
        </w:rPr>
        <w:t xml:space="preserve"> </w:t>
      </w:r>
      <w:r w:rsidRPr="00706B70">
        <w:rPr>
          <w:rFonts w:asciiTheme="minorHAnsi" w:hAnsiTheme="minorHAnsi"/>
          <w:b/>
        </w:rPr>
        <w:t>Τα Ξενία στο παρελθόν, παρόν και μέλλον του ελληνικού τουρισμού.</w:t>
      </w:r>
      <w:r w:rsidRPr="00706B70">
        <w:rPr>
          <w:rFonts w:asciiTheme="minorHAnsi" w:hAnsiTheme="minorHAnsi"/>
          <w:b/>
        </w:rPr>
        <w:br/>
      </w:r>
      <w:r w:rsidRPr="00706B70">
        <w:rPr>
          <w:rFonts w:asciiTheme="minorHAnsi" w:hAnsiTheme="minorHAnsi"/>
        </w:rPr>
        <w:t xml:space="preserve">Τόπος: Ξενοδοχείο «Θεοξένια» (πρώην Ξενία Ανδρίτσαινας), Ανδρίτσαινα Ηλείας </w:t>
      </w:r>
      <w:r w:rsidRPr="00706B70">
        <w:rPr>
          <w:rFonts w:asciiTheme="minorHAnsi" w:hAnsiTheme="minorHAnsi"/>
        </w:rPr>
        <w:br/>
        <w:t xml:space="preserve">Διάρκεια: 7 ημέρες, </w:t>
      </w:r>
      <w:r w:rsidRPr="00706B70">
        <w:rPr>
          <w:rFonts w:asciiTheme="minorHAnsi" w:hAnsiTheme="minorHAnsi"/>
          <w:b/>
          <w:bCs/>
        </w:rPr>
        <w:t>8-14/10/2016</w:t>
      </w:r>
    </w:p>
    <w:p w:rsidR="000D254F" w:rsidRPr="00F07305" w:rsidRDefault="000D254F" w:rsidP="000D254F">
      <w:pPr>
        <w:jc w:val="both"/>
        <w:rPr>
          <w:rFonts w:asciiTheme="minorHAnsi" w:hAnsiTheme="minorHAnsi"/>
        </w:rPr>
      </w:pPr>
      <w:r w:rsidRPr="00F07305">
        <w:rPr>
          <w:rFonts w:asciiTheme="minorHAnsi" w:hAnsiTheme="minorHAnsi"/>
        </w:rPr>
        <w:t>Το αρχιτεκτονικό εργαστήριο ΞΕΝΙΑ ΦΙΛΟΞΕΝΙΑ έχει ως στόχο τη διερεύνηση και μελέτη, μέσω ποικίλων προσεγγίσεων –θεωρητικών, σχεδιαστικών κ.λπ.</w:t>
      </w:r>
      <w:bookmarkStart w:id="0" w:name="_GoBack"/>
      <w:bookmarkEnd w:id="0"/>
      <w:r w:rsidRPr="00F07305">
        <w:rPr>
          <w:rFonts w:asciiTheme="minorHAnsi" w:hAnsiTheme="minorHAnsi"/>
        </w:rPr>
        <w:t xml:space="preserve">–, των ενδεχόμενων δυνατοτήτων που θα μπορούσαν να μετατρέψουν το ξενοδοχείο «Θεοξένια» στην Ανδρίτσαινα (πρώην «Ξενία» Ανδρίτσαινας) στο πρώτο ξενοδοχείο αρχιτεκτονικού τουρισμού στην Ελλάδα, αναδεικνύοντας, παράλληλα, τη σημαντική ιστορία και συμβολή των ξενοδοχείων «Ξενία» στη σύγχρονη ελληνική αρχιτεκτονική και την ανάπτυξη του τουρισμού στην Ελλάδα. </w:t>
      </w:r>
    </w:p>
    <w:p w:rsidR="000D254F" w:rsidRPr="00F07305" w:rsidRDefault="000D254F" w:rsidP="000D254F">
      <w:pPr>
        <w:jc w:val="both"/>
        <w:rPr>
          <w:rFonts w:asciiTheme="minorHAnsi" w:hAnsiTheme="minorHAnsi"/>
        </w:rPr>
      </w:pPr>
    </w:p>
    <w:p w:rsidR="000D254F" w:rsidRPr="00F07305" w:rsidRDefault="000D254F" w:rsidP="000D254F">
      <w:pPr>
        <w:jc w:val="both"/>
        <w:rPr>
          <w:rFonts w:asciiTheme="minorHAnsi" w:hAnsiTheme="minorHAnsi"/>
        </w:rPr>
      </w:pPr>
      <w:r w:rsidRPr="00F07305">
        <w:rPr>
          <w:rFonts w:asciiTheme="minorHAnsi" w:hAnsiTheme="minorHAnsi"/>
        </w:rPr>
        <w:t>Οι συμμετέχοντες, βιώνοντας την εμπειρία της διαμονής σε ένα εν λειτουργία ξενοδοχείο της αλυσίδας των «Ξενία» –το οποίο, μάλιστα, διατηρεί σε μεγάλο βαθμό την αρχική του αύρα–, καλούνται να επεξεργαστούν προτάσεις προς την κατεύθυνση της «κριτικής προσαρμογής» και ανταπόκρισης του ξενοδοχείου στα νέα τουριστικά πρότυπα και τις σύγχρονες ανάγκες-απαιτήσεις των επισκεπτών, αλλά και της ανάδειξής του ως αντιπροσωπευτικού αρχιτεκτονικού παραδείγματος. Σε κάθε περίπτωση, οι προτάσεις θα πρέπει να σέβονται την ολιστική σχεδιαστική φιλοσοφία που διέπει συνολικά την αρχιτεκτονική των «Ξενία» καθώς και τα αυθεντικά υφολογικά χαρακτηριστικά του «Θεοξένια». Όλες οι σχεδιαστικές προτάσεις των μελετητών θα πρέπει να αναδεικνύουν τον ενιαίο χωρικό και αισθητικό χαρακτήρα του ξενοδοχείου. Στις προτάσεις αυτές, που θα κινηθούν στο επίπεδο της προμελέτης, οι συμμετέχοντες είναι ελεύθεροι να μελετήσουν, να επανασχεδιάσουν και να προτείνουν λύσεις για την αρχιτεκτονική αναβάθμιση του ξενοδοχείου, όπως:</w:t>
      </w:r>
    </w:p>
    <w:p w:rsidR="000D254F" w:rsidRPr="00F07305" w:rsidRDefault="000D254F" w:rsidP="000D254F">
      <w:pPr>
        <w:jc w:val="both"/>
        <w:rPr>
          <w:rFonts w:asciiTheme="minorHAnsi" w:hAnsiTheme="minorHAnsi"/>
        </w:rPr>
      </w:pPr>
    </w:p>
    <w:p w:rsidR="00F07305" w:rsidRPr="00F07305" w:rsidRDefault="000D254F" w:rsidP="00F07305">
      <w:pPr>
        <w:pStyle w:val="ListParagraph"/>
        <w:numPr>
          <w:ilvl w:val="0"/>
          <w:numId w:val="7"/>
        </w:numPr>
        <w:ind w:left="284" w:hanging="284"/>
        <w:jc w:val="both"/>
        <w:rPr>
          <w:rFonts w:asciiTheme="minorHAnsi" w:hAnsiTheme="minorHAnsi"/>
        </w:rPr>
      </w:pPr>
      <w:r w:rsidRPr="00F07305">
        <w:rPr>
          <w:rFonts w:asciiTheme="minorHAnsi" w:hAnsiTheme="minorHAnsi"/>
        </w:rPr>
        <w:t xml:space="preserve">Αναδιαμόρφωση υφιστάμενων χώρων (υποδοχής, εστίασης, συνάθροισης, δωματίων) / διερεύνηση ένταξης νέων λειτουργιών (π.χ. </w:t>
      </w:r>
      <w:r w:rsidR="00F80814">
        <w:rPr>
          <w:rFonts w:asciiTheme="minorHAnsi" w:hAnsiTheme="minorHAnsi"/>
        </w:rPr>
        <w:t>εξάντληση</w:t>
      </w:r>
      <w:r w:rsidR="00F07305">
        <w:rPr>
          <w:rFonts w:asciiTheme="minorHAnsi" w:hAnsiTheme="minorHAnsi"/>
        </w:rPr>
        <w:t xml:space="preserve"> συντελεστού δόμησης, </w:t>
      </w:r>
      <w:r w:rsidRPr="00F07305">
        <w:rPr>
          <w:rFonts w:asciiTheme="minorHAnsi" w:hAnsiTheme="minorHAnsi"/>
        </w:rPr>
        <w:t>συνένωση δωματίων, διεύρυνση επιμέρους χώρων, γυμναστήριο κ.ά.).</w:t>
      </w:r>
    </w:p>
    <w:p w:rsidR="000D254F" w:rsidRPr="00F07305" w:rsidRDefault="000D254F" w:rsidP="000D254F">
      <w:pPr>
        <w:pStyle w:val="ListParagraph"/>
        <w:numPr>
          <w:ilvl w:val="0"/>
          <w:numId w:val="7"/>
        </w:numPr>
        <w:ind w:left="284" w:hanging="284"/>
        <w:jc w:val="both"/>
        <w:rPr>
          <w:rFonts w:asciiTheme="minorHAnsi" w:hAnsiTheme="minorHAnsi"/>
        </w:rPr>
      </w:pPr>
      <w:r w:rsidRPr="00F07305">
        <w:rPr>
          <w:rFonts w:asciiTheme="minorHAnsi" w:hAnsiTheme="minorHAnsi"/>
        </w:rPr>
        <w:t>Μελέτη επίπλωσης χώρων υποδοχής, εστιατορίου και δωματίων (διατήρηση και συμπλήρωση της υπάρχουσας ή επιλογή/σχεδίαση νέας ειδικά για το ξενοδοχείο αυτό).</w:t>
      </w:r>
    </w:p>
    <w:p w:rsidR="000D254F" w:rsidRPr="00F07305" w:rsidRDefault="00F80814" w:rsidP="000D254F">
      <w:pPr>
        <w:pStyle w:val="ListParagraph"/>
        <w:numPr>
          <w:ilvl w:val="0"/>
          <w:numId w:val="7"/>
        </w:numPr>
        <w:ind w:left="284" w:hanging="284"/>
        <w:jc w:val="both"/>
        <w:rPr>
          <w:rFonts w:asciiTheme="minorHAnsi" w:hAnsiTheme="minorHAnsi"/>
        </w:rPr>
      </w:pPr>
      <w:r>
        <w:rPr>
          <w:rFonts w:asciiTheme="minorHAnsi" w:hAnsiTheme="minorHAnsi"/>
        </w:rPr>
        <w:t xml:space="preserve">Χρωματική μελέτη καθώς και </w:t>
      </w:r>
      <w:r w:rsidR="00C50C88">
        <w:rPr>
          <w:rFonts w:asciiTheme="minorHAnsi" w:hAnsiTheme="minorHAnsi"/>
        </w:rPr>
        <w:t>μελέτη φωτισμού.</w:t>
      </w:r>
    </w:p>
    <w:p w:rsidR="000D254F" w:rsidRPr="00F07305" w:rsidRDefault="000D254F" w:rsidP="000D254F">
      <w:pPr>
        <w:pStyle w:val="ListParagraph"/>
        <w:numPr>
          <w:ilvl w:val="0"/>
          <w:numId w:val="7"/>
        </w:numPr>
        <w:ind w:left="284" w:hanging="284"/>
        <w:jc w:val="both"/>
        <w:rPr>
          <w:rFonts w:asciiTheme="minorHAnsi" w:hAnsiTheme="minorHAnsi"/>
        </w:rPr>
      </w:pPr>
      <w:r w:rsidRPr="00F07305">
        <w:rPr>
          <w:rFonts w:asciiTheme="minorHAnsi" w:hAnsiTheme="minorHAnsi"/>
        </w:rPr>
        <w:t>Διαμόρφωση μικρού εκθεσιακού χώρου (εντός των χώρων του ξενοδοχείου ή ως ανεξάρτητο κτίσμα) με υλικό για τη σειρά των «Ξενία», αλλά και το Ξενία της Ανδρίτσαινας ειδικότερα.</w:t>
      </w:r>
    </w:p>
    <w:p w:rsidR="000D254F" w:rsidRPr="00F07305" w:rsidRDefault="000D254F" w:rsidP="000D254F">
      <w:pPr>
        <w:pStyle w:val="ListParagraph"/>
        <w:numPr>
          <w:ilvl w:val="0"/>
          <w:numId w:val="7"/>
        </w:numPr>
        <w:ind w:left="284" w:hanging="284"/>
        <w:jc w:val="both"/>
        <w:rPr>
          <w:rFonts w:asciiTheme="minorHAnsi" w:hAnsiTheme="minorHAnsi"/>
        </w:rPr>
      </w:pPr>
      <w:r w:rsidRPr="00F07305">
        <w:rPr>
          <w:rFonts w:asciiTheme="minorHAnsi" w:hAnsiTheme="minorHAnsi"/>
        </w:rPr>
        <w:t>Ένταξη εικαστικών έργων (θέση, είδος, σχετικό μέγεθος κ.λπ.).</w:t>
      </w:r>
    </w:p>
    <w:p w:rsidR="000D254F" w:rsidRPr="00F07305" w:rsidRDefault="000D254F" w:rsidP="000D254F">
      <w:pPr>
        <w:pStyle w:val="ListParagraph"/>
        <w:numPr>
          <w:ilvl w:val="0"/>
          <w:numId w:val="7"/>
        </w:numPr>
        <w:ind w:left="284" w:hanging="284"/>
        <w:jc w:val="both"/>
        <w:rPr>
          <w:rFonts w:asciiTheme="minorHAnsi" w:hAnsiTheme="minorHAnsi"/>
        </w:rPr>
      </w:pPr>
      <w:r w:rsidRPr="00F07305">
        <w:rPr>
          <w:rFonts w:asciiTheme="minorHAnsi" w:hAnsiTheme="minorHAnsi"/>
        </w:rPr>
        <w:t>Ενεργειακή αναβάθμιση του κτιρίου (θερμομόνωση, κουφώματα, η/μ εγκαταστάσεις θέρμανσης-ψύξης, ηλιοπροστασία κ.λπ.), λαμβάνοντας υπόψη τις επιπτώσεις στο κέλυφος και τις όψεις.</w:t>
      </w:r>
    </w:p>
    <w:p w:rsidR="000D254F" w:rsidRPr="00F07305" w:rsidRDefault="000D254F" w:rsidP="000D254F">
      <w:pPr>
        <w:pStyle w:val="ListParagraph"/>
        <w:numPr>
          <w:ilvl w:val="0"/>
          <w:numId w:val="7"/>
        </w:numPr>
        <w:ind w:left="284" w:hanging="284"/>
        <w:jc w:val="both"/>
        <w:rPr>
          <w:rFonts w:asciiTheme="minorHAnsi" w:hAnsiTheme="minorHAnsi"/>
        </w:rPr>
      </w:pPr>
      <w:r w:rsidRPr="00F07305">
        <w:rPr>
          <w:rFonts w:asciiTheme="minorHAnsi" w:hAnsiTheme="minorHAnsi"/>
        </w:rPr>
        <w:t>Διαμόρφωση υπαίθριων χώρων (διαδρομές, καθιστικά, φυτεύσεις, ελαφριές στεγάσεις, χώροι για παιδιά κ.λπ.) και ένταξη κολυμβητικής δεξαμενής μεσαίου μεγέθους.</w:t>
      </w:r>
    </w:p>
    <w:p w:rsidR="000D254F" w:rsidRPr="00F07305" w:rsidRDefault="000D254F" w:rsidP="000D254F">
      <w:pPr>
        <w:jc w:val="both"/>
        <w:rPr>
          <w:rFonts w:asciiTheme="minorHAnsi" w:hAnsiTheme="minorHAnsi"/>
        </w:rPr>
      </w:pPr>
    </w:p>
    <w:p w:rsidR="000D254F" w:rsidRPr="00F07305" w:rsidRDefault="000D254F" w:rsidP="000D254F">
      <w:pPr>
        <w:jc w:val="both"/>
        <w:rPr>
          <w:rFonts w:asciiTheme="minorHAnsi" w:hAnsiTheme="minorHAnsi"/>
        </w:rPr>
      </w:pPr>
      <w:r w:rsidRPr="00F07305">
        <w:rPr>
          <w:rFonts w:asciiTheme="minorHAnsi" w:hAnsiTheme="minorHAnsi"/>
        </w:rPr>
        <w:t xml:space="preserve">Επιπλέον, αντικείμενο του εργαστηρίου είναι ο σχεδιασμός του λογότυπου του ξενοδοχείου καθώς και προτάσεις για την επικοινωνιακή προβολή του. </w:t>
      </w:r>
    </w:p>
    <w:p w:rsidR="000D254F" w:rsidRPr="00F07305" w:rsidRDefault="000D254F" w:rsidP="000D254F">
      <w:pPr>
        <w:jc w:val="both"/>
        <w:rPr>
          <w:rFonts w:asciiTheme="minorHAnsi" w:hAnsiTheme="minorHAnsi"/>
        </w:rPr>
      </w:pPr>
    </w:p>
    <w:p w:rsidR="00451B46" w:rsidRDefault="000D254F" w:rsidP="000D254F">
      <w:pPr>
        <w:jc w:val="both"/>
        <w:rPr>
          <w:rFonts w:asciiTheme="minorHAnsi" w:hAnsiTheme="minorHAnsi"/>
        </w:rPr>
      </w:pPr>
      <w:r w:rsidRPr="00F07305">
        <w:rPr>
          <w:rFonts w:asciiTheme="minorHAnsi" w:hAnsiTheme="minorHAnsi"/>
        </w:rPr>
        <w:t xml:space="preserve">Τέλος, θα είχε εξαιρετικό ενδιαφέρον η δημιουργία ενός «Δικτύου Ξενία», στο πλαίσιο συγκρότησης ενός νέου θεματικού αρχιτεκτονικού τουρισμού, με πυρήνα ανάπτυξης του δικτύου το «Ξενία» της Ανδρίτσαινας και ένταξη των γειτονικών μονάδων Ναυπάκτου, Σπάρτης, Σπετσών, Μεσολογγίου κ.ά. Ως εκ τούτου, οι συμμετέχοντες καλούνται να καταθέσουν ιδέες που θα μπορούσαν να </w:t>
      </w:r>
      <w:r w:rsidR="005E017E" w:rsidRPr="00F07305">
        <w:rPr>
          <w:rFonts w:asciiTheme="minorHAnsi" w:hAnsiTheme="minorHAnsi"/>
        </w:rPr>
        <w:t>ανα</w:t>
      </w:r>
      <w:r w:rsidR="00F80814">
        <w:rPr>
          <w:rFonts w:asciiTheme="minorHAnsi" w:hAnsiTheme="minorHAnsi"/>
        </w:rPr>
        <w:t xml:space="preserve">ζωογονήσουν </w:t>
      </w:r>
      <w:r w:rsidRPr="00F07305">
        <w:rPr>
          <w:rFonts w:asciiTheme="minorHAnsi" w:hAnsiTheme="minorHAnsi"/>
        </w:rPr>
        <w:t>τη λειτουργία ενός τέτοιου δικτύου.</w:t>
      </w:r>
    </w:p>
    <w:p w:rsidR="00F80814" w:rsidRDefault="00F07305" w:rsidP="000D254F">
      <w:pPr>
        <w:jc w:val="both"/>
        <w:rPr>
          <w:rFonts w:asciiTheme="minorHAnsi" w:hAnsiTheme="minorHAnsi"/>
          <w:bCs/>
        </w:rPr>
      </w:pPr>
      <w:r w:rsidRPr="00F07305">
        <w:rPr>
          <w:rFonts w:asciiTheme="minorHAnsi" w:hAnsiTheme="minorHAnsi"/>
          <w:bCs/>
        </w:rPr>
        <w:br/>
      </w:r>
    </w:p>
    <w:p w:rsidR="00F07305" w:rsidRPr="00F80814" w:rsidRDefault="00F80814" w:rsidP="000D254F">
      <w:pPr>
        <w:jc w:val="both"/>
        <w:rPr>
          <w:rFonts w:asciiTheme="minorHAnsi" w:hAnsiTheme="minorHAnsi"/>
          <w:i/>
        </w:rPr>
      </w:pPr>
      <w:r w:rsidRPr="00F80814">
        <w:rPr>
          <w:rFonts w:asciiTheme="minorHAnsi" w:hAnsiTheme="minorHAnsi"/>
          <w:bCs/>
          <w:i/>
        </w:rPr>
        <w:t>Σε ζητήματα που αφορούν στο περιεχόμενο-αντικείμενο του εργαστηρίου συ</w:t>
      </w:r>
      <w:r w:rsidR="00C50C88">
        <w:rPr>
          <w:rFonts w:asciiTheme="minorHAnsi" w:hAnsiTheme="minorHAnsi"/>
          <w:bCs/>
          <w:i/>
        </w:rPr>
        <w:t>μ</w:t>
      </w:r>
      <w:r w:rsidRPr="00F80814">
        <w:rPr>
          <w:rFonts w:asciiTheme="minorHAnsi" w:hAnsiTheme="minorHAnsi"/>
          <w:bCs/>
          <w:i/>
        </w:rPr>
        <w:t>μετέχουν σ</w:t>
      </w:r>
      <w:r>
        <w:rPr>
          <w:rFonts w:asciiTheme="minorHAnsi" w:hAnsiTheme="minorHAnsi"/>
          <w:bCs/>
          <w:i/>
        </w:rPr>
        <w:t>υμβουλευτικά</w:t>
      </w:r>
      <w:r w:rsidRPr="00F80814">
        <w:rPr>
          <w:rFonts w:asciiTheme="minorHAnsi" w:hAnsiTheme="minorHAnsi"/>
          <w:bCs/>
          <w:i/>
        </w:rPr>
        <w:t xml:space="preserve"> και οι αρχιτέκτονες Ελένη Αμερικάνου, Πάνος Εξαρχόπουλος, Ξενοφώντας Διαλεισμάς</w:t>
      </w:r>
      <w:r w:rsidRPr="00F80814">
        <w:rPr>
          <w:rFonts w:asciiTheme="minorHAnsi" w:hAnsiTheme="minorHAnsi"/>
          <w:i/>
        </w:rPr>
        <w:t>.</w:t>
      </w:r>
    </w:p>
    <w:sectPr w:rsidR="00F07305" w:rsidRPr="00F80814" w:rsidSect="001B3D57">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9C3" w:rsidRDefault="00DC59C3" w:rsidP="000A2F44">
      <w:r>
        <w:separator/>
      </w:r>
    </w:p>
  </w:endnote>
  <w:endnote w:type="continuationSeparator" w:id="0">
    <w:p w:rsidR="00DC59C3" w:rsidRDefault="00DC59C3" w:rsidP="000A2F44">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A1"/>
    <w:family w:val="swiss"/>
    <w:pitch w:val="variable"/>
    <w:sig w:usb0="E4002EFF" w:usb1="C000E47F"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FF" w:rsidRPr="008178FE" w:rsidRDefault="00282399" w:rsidP="00282399">
    <w:pPr>
      <w:spacing w:before="100" w:beforeAutospacing="1" w:after="100" w:afterAutospacing="1"/>
      <w:jc w:val="center"/>
      <w:outlineLvl w:val="1"/>
      <w:rPr>
        <w:rFonts w:asciiTheme="minorHAnsi" w:hAnsiTheme="minorHAnsi" w:cs="Calibri"/>
        <w:bCs/>
        <w:color w:val="000000"/>
        <w:sz w:val="24"/>
        <w:szCs w:val="24"/>
      </w:rPr>
    </w:pPr>
    <w:r w:rsidRPr="00282399">
      <w:rPr>
        <w:rFonts w:asciiTheme="minorHAnsi" w:hAnsiTheme="minorHAnsi"/>
        <w:bCs/>
        <w:sz w:val="24"/>
        <w:szCs w:val="24"/>
      </w:rPr>
      <w:t>Στοιχεία</w:t>
    </w:r>
    <w:r w:rsidR="00C50C88">
      <w:rPr>
        <w:rFonts w:asciiTheme="minorHAnsi" w:hAnsiTheme="minorHAnsi"/>
        <w:bCs/>
        <w:sz w:val="24"/>
        <w:szCs w:val="24"/>
      </w:rPr>
      <w:t xml:space="preserve"> επικοινωνίας Μανώλης Οικονόμου</w:t>
    </w:r>
    <w:r w:rsidRPr="00282399">
      <w:rPr>
        <w:rFonts w:asciiTheme="minorHAnsi" w:hAnsiTheme="minorHAnsi"/>
        <w:bCs/>
        <w:sz w:val="24"/>
        <w:szCs w:val="24"/>
      </w:rPr>
      <w:br/>
    </w:r>
    <w:r w:rsidRPr="00282399">
      <w:rPr>
        <w:rFonts w:asciiTheme="minorHAnsi" w:hAnsiTheme="minorHAnsi"/>
        <w:bCs/>
        <w:sz w:val="24"/>
        <w:szCs w:val="24"/>
        <w:lang w:val="en-US"/>
      </w:rPr>
      <w:t>e</w:t>
    </w:r>
    <w:r w:rsidRPr="00282399">
      <w:rPr>
        <w:rFonts w:asciiTheme="minorHAnsi" w:hAnsiTheme="minorHAnsi"/>
        <w:bCs/>
        <w:sz w:val="24"/>
        <w:szCs w:val="24"/>
      </w:rPr>
      <w:t>-</w:t>
    </w:r>
    <w:r w:rsidRPr="00282399">
      <w:rPr>
        <w:rFonts w:asciiTheme="minorHAnsi" w:hAnsiTheme="minorHAnsi"/>
        <w:bCs/>
        <w:sz w:val="24"/>
        <w:szCs w:val="24"/>
        <w:lang w:val="en-US"/>
      </w:rPr>
      <w:t>mail</w:t>
    </w:r>
    <w:r w:rsidRPr="00282399">
      <w:rPr>
        <w:rFonts w:asciiTheme="minorHAnsi" w:hAnsiTheme="minorHAnsi"/>
        <w:bCs/>
        <w:sz w:val="24"/>
        <w:szCs w:val="24"/>
      </w:rPr>
      <w:t xml:space="preserve">: </w:t>
    </w:r>
    <w:hyperlink r:id="rId1" w:history="1">
      <w:r w:rsidRPr="00282399">
        <w:rPr>
          <w:rStyle w:val="Hyperlink"/>
          <w:rFonts w:asciiTheme="minorHAnsi" w:hAnsiTheme="minorHAnsi"/>
          <w:bCs/>
          <w:sz w:val="24"/>
          <w:szCs w:val="24"/>
          <w:lang w:val="en-US"/>
        </w:rPr>
        <w:t>oikonomou</w:t>
      </w:r>
      <w:r w:rsidRPr="00282399">
        <w:rPr>
          <w:rStyle w:val="Hyperlink"/>
          <w:rFonts w:asciiTheme="minorHAnsi" w:hAnsiTheme="minorHAnsi"/>
          <w:bCs/>
          <w:sz w:val="24"/>
          <w:szCs w:val="24"/>
        </w:rPr>
        <w:t>@</w:t>
      </w:r>
      <w:r w:rsidRPr="00282399">
        <w:rPr>
          <w:rStyle w:val="Hyperlink"/>
          <w:rFonts w:asciiTheme="minorHAnsi" w:hAnsiTheme="minorHAnsi"/>
          <w:bCs/>
          <w:sz w:val="24"/>
          <w:szCs w:val="24"/>
          <w:lang w:val="en-US"/>
        </w:rPr>
        <w:t>greekarchitects</w:t>
      </w:r>
      <w:r w:rsidRPr="00282399">
        <w:rPr>
          <w:rStyle w:val="Hyperlink"/>
          <w:rFonts w:asciiTheme="minorHAnsi" w:hAnsiTheme="minorHAnsi"/>
          <w:bCs/>
          <w:sz w:val="24"/>
          <w:szCs w:val="24"/>
        </w:rPr>
        <w:t>.</w:t>
      </w:r>
      <w:r w:rsidRPr="00282399">
        <w:rPr>
          <w:rStyle w:val="Hyperlink"/>
          <w:rFonts w:asciiTheme="minorHAnsi" w:hAnsiTheme="minorHAnsi"/>
          <w:bCs/>
          <w:sz w:val="24"/>
          <w:szCs w:val="24"/>
          <w:lang w:val="en-US"/>
        </w:rPr>
        <w:t>gr</w:t>
      </w:r>
    </w:hyperlink>
    <w:r w:rsidRPr="00282399">
      <w:rPr>
        <w:rFonts w:asciiTheme="minorHAnsi" w:hAnsiTheme="minorHAnsi"/>
        <w:bCs/>
        <w:sz w:val="24"/>
        <w:szCs w:val="24"/>
      </w:rPr>
      <w:t xml:space="preserve">  </w:t>
    </w:r>
    <w:r w:rsidRPr="00282399">
      <w:rPr>
        <w:rFonts w:asciiTheme="minorHAnsi" w:hAnsiTheme="minorHAnsi" w:cs="Calibri"/>
        <w:bCs/>
        <w:color w:val="000000"/>
        <w:sz w:val="24"/>
        <w:szCs w:val="24"/>
      </w:rPr>
      <w:t>τηλ.: 6944 258652, 210 3636631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9C3" w:rsidRDefault="00DC59C3" w:rsidP="000A2F44">
      <w:r>
        <w:separator/>
      </w:r>
    </w:p>
  </w:footnote>
  <w:footnote w:type="continuationSeparator" w:id="0">
    <w:p w:rsidR="00DC59C3" w:rsidRDefault="00DC59C3" w:rsidP="000A2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399" w:rsidRDefault="00282399" w:rsidP="00282399">
    <w:pPr>
      <w:pStyle w:val="Header"/>
      <w:jc w:val="center"/>
      <w:rPr>
        <w:rFonts w:ascii="Trebuchet MS" w:hAnsi="Trebuchet MS"/>
        <w:sz w:val="44"/>
        <w:szCs w:val="44"/>
      </w:rPr>
    </w:pPr>
    <w:r>
      <w:rPr>
        <w:rFonts w:ascii="Trebuchet MS" w:hAnsi="Trebuchet MS"/>
        <w:sz w:val="44"/>
        <w:szCs w:val="44"/>
      </w:rPr>
      <w:t>ΞΕΝΙΑ ΦΙΛΟΞΕΝΙΑ</w:t>
    </w:r>
    <w:r>
      <w:rPr>
        <w:rFonts w:ascii="Trebuchet MS" w:hAnsi="Trebuchet MS"/>
        <w:sz w:val="44"/>
        <w:szCs w:val="44"/>
      </w:rPr>
      <w:br/>
    </w:r>
    <w:r>
      <w:rPr>
        <w:rFonts w:ascii="Trebuchet MS" w:hAnsi="Trebuchet MS"/>
      </w:rPr>
      <w:t>ΕΡΓΑΣΤΗΡΙΟ ΑΡΧΙΤΕΚΤΟΝΙΚΗΣ</w:t>
    </w:r>
  </w:p>
  <w:p w:rsidR="004E2CFF" w:rsidRDefault="004E2C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Segoe UI" w:hAnsi="Segoe UI" w:cs="Segoe UI"/>
        <w:b/>
        <w:bCs/>
        <w:i w:val="0"/>
        <w:iCs w:val="0"/>
        <w:smallCaps w:val="0"/>
        <w:strike w:val="0"/>
        <w:color w:val="000000"/>
        <w:spacing w:val="0"/>
        <w:w w:val="100"/>
        <w:position w:val="0"/>
        <w:sz w:val="17"/>
        <w:szCs w:val="17"/>
        <w:u w:val="none"/>
      </w:rPr>
    </w:lvl>
    <w:lvl w:ilvl="1">
      <w:start w:val="1"/>
      <w:numFmt w:val="bullet"/>
      <w:lvlText w:val="-"/>
      <w:lvlJc w:val="left"/>
      <w:rPr>
        <w:rFonts w:ascii="Segoe UI" w:hAnsi="Segoe UI" w:cs="Segoe UI"/>
        <w:b/>
        <w:bCs/>
        <w:i w:val="0"/>
        <w:iCs w:val="0"/>
        <w:smallCaps w:val="0"/>
        <w:strike w:val="0"/>
        <w:color w:val="000000"/>
        <w:spacing w:val="0"/>
        <w:w w:val="100"/>
        <w:position w:val="0"/>
        <w:sz w:val="17"/>
        <w:szCs w:val="17"/>
        <w:u w:val="none"/>
      </w:rPr>
    </w:lvl>
    <w:lvl w:ilvl="2">
      <w:start w:val="1"/>
      <w:numFmt w:val="bullet"/>
      <w:lvlText w:val="-"/>
      <w:lvlJc w:val="left"/>
      <w:rPr>
        <w:rFonts w:ascii="Segoe UI" w:hAnsi="Segoe UI" w:cs="Segoe UI"/>
        <w:b/>
        <w:bCs/>
        <w:i w:val="0"/>
        <w:iCs w:val="0"/>
        <w:smallCaps w:val="0"/>
        <w:strike w:val="0"/>
        <w:color w:val="000000"/>
        <w:spacing w:val="0"/>
        <w:w w:val="100"/>
        <w:position w:val="0"/>
        <w:sz w:val="17"/>
        <w:szCs w:val="17"/>
        <w:u w:val="none"/>
      </w:rPr>
    </w:lvl>
    <w:lvl w:ilvl="3">
      <w:start w:val="1"/>
      <w:numFmt w:val="bullet"/>
      <w:lvlText w:val="-"/>
      <w:lvlJc w:val="left"/>
      <w:rPr>
        <w:rFonts w:ascii="Segoe UI" w:hAnsi="Segoe UI" w:cs="Segoe UI"/>
        <w:b/>
        <w:bCs/>
        <w:i w:val="0"/>
        <w:iCs w:val="0"/>
        <w:smallCaps w:val="0"/>
        <w:strike w:val="0"/>
        <w:color w:val="000000"/>
        <w:spacing w:val="0"/>
        <w:w w:val="100"/>
        <w:position w:val="0"/>
        <w:sz w:val="17"/>
        <w:szCs w:val="17"/>
        <w:u w:val="none"/>
      </w:rPr>
    </w:lvl>
    <w:lvl w:ilvl="4">
      <w:start w:val="1"/>
      <w:numFmt w:val="bullet"/>
      <w:lvlText w:val="-"/>
      <w:lvlJc w:val="left"/>
      <w:rPr>
        <w:rFonts w:ascii="Segoe UI" w:hAnsi="Segoe UI" w:cs="Segoe UI"/>
        <w:b/>
        <w:bCs/>
        <w:i w:val="0"/>
        <w:iCs w:val="0"/>
        <w:smallCaps w:val="0"/>
        <w:strike w:val="0"/>
        <w:color w:val="000000"/>
        <w:spacing w:val="0"/>
        <w:w w:val="100"/>
        <w:position w:val="0"/>
        <w:sz w:val="17"/>
        <w:szCs w:val="17"/>
        <w:u w:val="none"/>
      </w:rPr>
    </w:lvl>
    <w:lvl w:ilvl="5">
      <w:start w:val="1"/>
      <w:numFmt w:val="bullet"/>
      <w:lvlText w:val="-"/>
      <w:lvlJc w:val="left"/>
      <w:rPr>
        <w:rFonts w:ascii="Segoe UI" w:hAnsi="Segoe UI" w:cs="Segoe UI"/>
        <w:b/>
        <w:bCs/>
        <w:i w:val="0"/>
        <w:iCs w:val="0"/>
        <w:smallCaps w:val="0"/>
        <w:strike w:val="0"/>
        <w:color w:val="000000"/>
        <w:spacing w:val="0"/>
        <w:w w:val="100"/>
        <w:position w:val="0"/>
        <w:sz w:val="17"/>
        <w:szCs w:val="17"/>
        <w:u w:val="none"/>
      </w:rPr>
    </w:lvl>
    <w:lvl w:ilvl="6">
      <w:start w:val="1"/>
      <w:numFmt w:val="bullet"/>
      <w:lvlText w:val="-"/>
      <w:lvlJc w:val="left"/>
      <w:rPr>
        <w:rFonts w:ascii="Segoe UI" w:hAnsi="Segoe UI" w:cs="Segoe UI"/>
        <w:b/>
        <w:bCs/>
        <w:i w:val="0"/>
        <w:iCs w:val="0"/>
        <w:smallCaps w:val="0"/>
        <w:strike w:val="0"/>
        <w:color w:val="000000"/>
        <w:spacing w:val="0"/>
        <w:w w:val="100"/>
        <w:position w:val="0"/>
        <w:sz w:val="17"/>
        <w:szCs w:val="17"/>
        <w:u w:val="none"/>
      </w:rPr>
    </w:lvl>
    <w:lvl w:ilvl="7">
      <w:start w:val="1"/>
      <w:numFmt w:val="bullet"/>
      <w:lvlText w:val="-"/>
      <w:lvlJc w:val="left"/>
      <w:rPr>
        <w:rFonts w:ascii="Segoe UI" w:hAnsi="Segoe UI" w:cs="Segoe UI"/>
        <w:b/>
        <w:bCs/>
        <w:i w:val="0"/>
        <w:iCs w:val="0"/>
        <w:smallCaps w:val="0"/>
        <w:strike w:val="0"/>
        <w:color w:val="000000"/>
        <w:spacing w:val="0"/>
        <w:w w:val="100"/>
        <w:position w:val="0"/>
        <w:sz w:val="17"/>
        <w:szCs w:val="17"/>
        <w:u w:val="none"/>
      </w:rPr>
    </w:lvl>
    <w:lvl w:ilvl="8">
      <w:start w:val="1"/>
      <w:numFmt w:val="bullet"/>
      <w:lvlText w:val="-"/>
      <w:lvlJc w:val="left"/>
      <w:rPr>
        <w:rFonts w:ascii="Segoe UI" w:hAnsi="Segoe UI" w:cs="Segoe UI"/>
        <w:b/>
        <w:bCs/>
        <w:i w:val="0"/>
        <w:iCs w:val="0"/>
        <w:smallCaps w:val="0"/>
        <w:strike w:val="0"/>
        <w:color w:val="000000"/>
        <w:spacing w:val="0"/>
        <w:w w:val="100"/>
        <w:position w:val="0"/>
        <w:sz w:val="17"/>
        <w:szCs w:val="17"/>
        <w:u w:val="none"/>
      </w:rPr>
    </w:lvl>
  </w:abstractNum>
  <w:abstractNum w:abstractNumId="1">
    <w:nsid w:val="00A02D4D"/>
    <w:multiLevelType w:val="hybridMultilevel"/>
    <w:tmpl w:val="2D661BB6"/>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
    <w:nsid w:val="07C40EE5"/>
    <w:multiLevelType w:val="hybridMultilevel"/>
    <w:tmpl w:val="46CC5230"/>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nsid w:val="3F573AB3"/>
    <w:multiLevelType w:val="hybridMultilevel"/>
    <w:tmpl w:val="680AC13E"/>
    <w:lvl w:ilvl="0" w:tplc="F45AD6EA">
      <w:numFmt w:val="bullet"/>
      <w:lvlText w:val="-"/>
      <w:lvlJc w:val="left"/>
      <w:pPr>
        <w:ind w:left="720" w:hanging="360"/>
      </w:pPr>
      <w:rPr>
        <w:rFonts w:ascii="Tahoma" w:eastAsia="Times New Roman"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4">
    <w:nsid w:val="4DAA4838"/>
    <w:multiLevelType w:val="hybridMultilevel"/>
    <w:tmpl w:val="C6B2128C"/>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5">
    <w:nsid w:val="5DCC199B"/>
    <w:multiLevelType w:val="hybridMultilevel"/>
    <w:tmpl w:val="ED30F40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6">
    <w:nsid w:val="60A144A5"/>
    <w:multiLevelType w:val="hybridMultilevel"/>
    <w:tmpl w:val="7ABE561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0A2F44"/>
    <w:rsid w:val="000025FE"/>
    <w:rsid w:val="000072D0"/>
    <w:rsid w:val="000152C1"/>
    <w:rsid w:val="00015B9F"/>
    <w:rsid w:val="00017851"/>
    <w:rsid w:val="00022614"/>
    <w:rsid w:val="00025F16"/>
    <w:rsid w:val="00031B7A"/>
    <w:rsid w:val="00037B04"/>
    <w:rsid w:val="00037DC7"/>
    <w:rsid w:val="00042276"/>
    <w:rsid w:val="00042C53"/>
    <w:rsid w:val="00047995"/>
    <w:rsid w:val="00052AF3"/>
    <w:rsid w:val="00060C44"/>
    <w:rsid w:val="00067347"/>
    <w:rsid w:val="00070DE3"/>
    <w:rsid w:val="000726CD"/>
    <w:rsid w:val="00091789"/>
    <w:rsid w:val="00093A4B"/>
    <w:rsid w:val="000A0ADB"/>
    <w:rsid w:val="000A1ACC"/>
    <w:rsid w:val="000A2710"/>
    <w:rsid w:val="000A2F44"/>
    <w:rsid w:val="000B3D79"/>
    <w:rsid w:val="000B6B1E"/>
    <w:rsid w:val="000C79FD"/>
    <w:rsid w:val="000D0BF4"/>
    <w:rsid w:val="000D254F"/>
    <w:rsid w:val="000D4193"/>
    <w:rsid w:val="000E1A4B"/>
    <w:rsid w:val="000E1C36"/>
    <w:rsid w:val="0010191D"/>
    <w:rsid w:val="00101CBA"/>
    <w:rsid w:val="001123EE"/>
    <w:rsid w:val="001133A4"/>
    <w:rsid w:val="00124903"/>
    <w:rsid w:val="00126856"/>
    <w:rsid w:val="00127FB6"/>
    <w:rsid w:val="00132A74"/>
    <w:rsid w:val="00133130"/>
    <w:rsid w:val="00166B46"/>
    <w:rsid w:val="00180F30"/>
    <w:rsid w:val="00190DEC"/>
    <w:rsid w:val="0019234C"/>
    <w:rsid w:val="001952F1"/>
    <w:rsid w:val="001A3200"/>
    <w:rsid w:val="001A4F7B"/>
    <w:rsid w:val="001B2F34"/>
    <w:rsid w:val="001B3D57"/>
    <w:rsid w:val="001B7BAF"/>
    <w:rsid w:val="001D1099"/>
    <w:rsid w:val="001D496A"/>
    <w:rsid w:val="001F101E"/>
    <w:rsid w:val="001F13BC"/>
    <w:rsid w:val="001F2193"/>
    <w:rsid w:val="002029D1"/>
    <w:rsid w:val="002078CB"/>
    <w:rsid w:val="0021244B"/>
    <w:rsid w:val="00212709"/>
    <w:rsid w:val="002244BA"/>
    <w:rsid w:val="00231926"/>
    <w:rsid w:val="00231D65"/>
    <w:rsid w:val="00240CCA"/>
    <w:rsid w:val="00251CFD"/>
    <w:rsid w:val="0026046F"/>
    <w:rsid w:val="00263AD8"/>
    <w:rsid w:val="002652DC"/>
    <w:rsid w:val="00282399"/>
    <w:rsid w:val="0028404F"/>
    <w:rsid w:val="002864E8"/>
    <w:rsid w:val="00290711"/>
    <w:rsid w:val="00291A84"/>
    <w:rsid w:val="00293126"/>
    <w:rsid w:val="002A129D"/>
    <w:rsid w:val="002A286A"/>
    <w:rsid w:val="002A4C38"/>
    <w:rsid w:val="002B54BB"/>
    <w:rsid w:val="002C14A2"/>
    <w:rsid w:val="002C7D2C"/>
    <w:rsid w:val="002D01CB"/>
    <w:rsid w:val="002D742A"/>
    <w:rsid w:val="002E0609"/>
    <w:rsid w:val="003039B9"/>
    <w:rsid w:val="00325F1F"/>
    <w:rsid w:val="00330A5D"/>
    <w:rsid w:val="00344110"/>
    <w:rsid w:val="00350CFC"/>
    <w:rsid w:val="00363A6B"/>
    <w:rsid w:val="003642DC"/>
    <w:rsid w:val="003965BE"/>
    <w:rsid w:val="003A4C2A"/>
    <w:rsid w:val="003A75DA"/>
    <w:rsid w:val="003B6D40"/>
    <w:rsid w:val="003C077F"/>
    <w:rsid w:val="003C3EDC"/>
    <w:rsid w:val="003D37DC"/>
    <w:rsid w:val="003D3DEF"/>
    <w:rsid w:val="003D5130"/>
    <w:rsid w:val="003D5EB8"/>
    <w:rsid w:val="003F069E"/>
    <w:rsid w:val="003F1BD6"/>
    <w:rsid w:val="003F3CC4"/>
    <w:rsid w:val="003F4B38"/>
    <w:rsid w:val="00400F1B"/>
    <w:rsid w:val="00421A05"/>
    <w:rsid w:val="00423407"/>
    <w:rsid w:val="00435197"/>
    <w:rsid w:val="00440DFC"/>
    <w:rsid w:val="00446B95"/>
    <w:rsid w:val="00451B46"/>
    <w:rsid w:val="0046494C"/>
    <w:rsid w:val="0047714A"/>
    <w:rsid w:val="00492FF9"/>
    <w:rsid w:val="004B6476"/>
    <w:rsid w:val="004C3135"/>
    <w:rsid w:val="004D0D07"/>
    <w:rsid w:val="004D6A4D"/>
    <w:rsid w:val="004E2CFF"/>
    <w:rsid w:val="004E5BF0"/>
    <w:rsid w:val="004F2342"/>
    <w:rsid w:val="004F37B0"/>
    <w:rsid w:val="00500E0C"/>
    <w:rsid w:val="00503B6E"/>
    <w:rsid w:val="00504FD8"/>
    <w:rsid w:val="0051102D"/>
    <w:rsid w:val="00524BA8"/>
    <w:rsid w:val="0053762A"/>
    <w:rsid w:val="005410F1"/>
    <w:rsid w:val="0054148D"/>
    <w:rsid w:val="00546985"/>
    <w:rsid w:val="005675C4"/>
    <w:rsid w:val="00570656"/>
    <w:rsid w:val="00571127"/>
    <w:rsid w:val="00576F8D"/>
    <w:rsid w:val="00580541"/>
    <w:rsid w:val="00583497"/>
    <w:rsid w:val="00597E68"/>
    <w:rsid w:val="005A4BE1"/>
    <w:rsid w:val="005B7F1A"/>
    <w:rsid w:val="005C318E"/>
    <w:rsid w:val="005D291E"/>
    <w:rsid w:val="005D6B68"/>
    <w:rsid w:val="005D6E4B"/>
    <w:rsid w:val="005E017E"/>
    <w:rsid w:val="005E1066"/>
    <w:rsid w:val="005E505F"/>
    <w:rsid w:val="006012B4"/>
    <w:rsid w:val="00611808"/>
    <w:rsid w:val="006147A2"/>
    <w:rsid w:val="0061493B"/>
    <w:rsid w:val="00635AD9"/>
    <w:rsid w:val="0064534B"/>
    <w:rsid w:val="00645826"/>
    <w:rsid w:val="00646C77"/>
    <w:rsid w:val="00650CFB"/>
    <w:rsid w:val="00654785"/>
    <w:rsid w:val="0066478E"/>
    <w:rsid w:val="006770D5"/>
    <w:rsid w:val="00680BB4"/>
    <w:rsid w:val="00681B4D"/>
    <w:rsid w:val="006963E3"/>
    <w:rsid w:val="006969A8"/>
    <w:rsid w:val="006A21B6"/>
    <w:rsid w:val="006A4CFF"/>
    <w:rsid w:val="006B04BF"/>
    <w:rsid w:val="006D71A3"/>
    <w:rsid w:val="006E1761"/>
    <w:rsid w:val="006F100D"/>
    <w:rsid w:val="00707D46"/>
    <w:rsid w:val="00710B87"/>
    <w:rsid w:val="00750762"/>
    <w:rsid w:val="00751B14"/>
    <w:rsid w:val="007571CB"/>
    <w:rsid w:val="0077617A"/>
    <w:rsid w:val="00776BD5"/>
    <w:rsid w:val="00784D78"/>
    <w:rsid w:val="00784FC5"/>
    <w:rsid w:val="007877B0"/>
    <w:rsid w:val="007A2862"/>
    <w:rsid w:val="007C00CE"/>
    <w:rsid w:val="007C030A"/>
    <w:rsid w:val="007C3246"/>
    <w:rsid w:val="007C6D24"/>
    <w:rsid w:val="007D1590"/>
    <w:rsid w:val="007D1D17"/>
    <w:rsid w:val="007D3386"/>
    <w:rsid w:val="007F0605"/>
    <w:rsid w:val="007F2FA2"/>
    <w:rsid w:val="007F4E78"/>
    <w:rsid w:val="00801546"/>
    <w:rsid w:val="0080376E"/>
    <w:rsid w:val="00804640"/>
    <w:rsid w:val="008147BE"/>
    <w:rsid w:val="008178FE"/>
    <w:rsid w:val="008268AF"/>
    <w:rsid w:val="008314FB"/>
    <w:rsid w:val="00842946"/>
    <w:rsid w:val="00844B30"/>
    <w:rsid w:val="008455CC"/>
    <w:rsid w:val="008529FB"/>
    <w:rsid w:val="008561F9"/>
    <w:rsid w:val="008616AF"/>
    <w:rsid w:val="00861776"/>
    <w:rsid w:val="00866FAD"/>
    <w:rsid w:val="00880023"/>
    <w:rsid w:val="00883296"/>
    <w:rsid w:val="008902CE"/>
    <w:rsid w:val="008A036F"/>
    <w:rsid w:val="008C3DD8"/>
    <w:rsid w:val="008D3078"/>
    <w:rsid w:val="008E6EFD"/>
    <w:rsid w:val="008F1676"/>
    <w:rsid w:val="008F2FF9"/>
    <w:rsid w:val="009070A1"/>
    <w:rsid w:val="009078C4"/>
    <w:rsid w:val="009219CD"/>
    <w:rsid w:val="009263B8"/>
    <w:rsid w:val="00934774"/>
    <w:rsid w:val="009378DE"/>
    <w:rsid w:val="00940780"/>
    <w:rsid w:val="00954A74"/>
    <w:rsid w:val="009565B7"/>
    <w:rsid w:val="009779DD"/>
    <w:rsid w:val="00991987"/>
    <w:rsid w:val="009A63CC"/>
    <w:rsid w:val="009D1AF8"/>
    <w:rsid w:val="009D7E51"/>
    <w:rsid w:val="009E17BE"/>
    <w:rsid w:val="009E472B"/>
    <w:rsid w:val="009E694D"/>
    <w:rsid w:val="009F0794"/>
    <w:rsid w:val="009F0D28"/>
    <w:rsid w:val="009F50FE"/>
    <w:rsid w:val="009F62E1"/>
    <w:rsid w:val="00A10B35"/>
    <w:rsid w:val="00A10E82"/>
    <w:rsid w:val="00A121E8"/>
    <w:rsid w:val="00A21A4A"/>
    <w:rsid w:val="00A2507C"/>
    <w:rsid w:val="00A3495D"/>
    <w:rsid w:val="00A37585"/>
    <w:rsid w:val="00A5004E"/>
    <w:rsid w:val="00A55E7F"/>
    <w:rsid w:val="00A60389"/>
    <w:rsid w:val="00A63D53"/>
    <w:rsid w:val="00A746A8"/>
    <w:rsid w:val="00A75C4F"/>
    <w:rsid w:val="00A77C63"/>
    <w:rsid w:val="00A82F99"/>
    <w:rsid w:val="00A84447"/>
    <w:rsid w:val="00A923D9"/>
    <w:rsid w:val="00A92DF5"/>
    <w:rsid w:val="00AA1812"/>
    <w:rsid w:val="00AB2DD4"/>
    <w:rsid w:val="00AC026C"/>
    <w:rsid w:val="00AC1A42"/>
    <w:rsid w:val="00AC275E"/>
    <w:rsid w:val="00AD2DAA"/>
    <w:rsid w:val="00AD5C54"/>
    <w:rsid w:val="00AF1A83"/>
    <w:rsid w:val="00AF5218"/>
    <w:rsid w:val="00AF5EAF"/>
    <w:rsid w:val="00B000C8"/>
    <w:rsid w:val="00B00BE8"/>
    <w:rsid w:val="00B01D42"/>
    <w:rsid w:val="00B17A5F"/>
    <w:rsid w:val="00B2298D"/>
    <w:rsid w:val="00B27B2E"/>
    <w:rsid w:val="00B31B79"/>
    <w:rsid w:val="00B3359D"/>
    <w:rsid w:val="00B40B51"/>
    <w:rsid w:val="00B40FB2"/>
    <w:rsid w:val="00B415E4"/>
    <w:rsid w:val="00B43714"/>
    <w:rsid w:val="00B449AE"/>
    <w:rsid w:val="00B546D5"/>
    <w:rsid w:val="00B66581"/>
    <w:rsid w:val="00B67B52"/>
    <w:rsid w:val="00B70A8D"/>
    <w:rsid w:val="00B86135"/>
    <w:rsid w:val="00BA2E22"/>
    <w:rsid w:val="00BB798E"/>
    <w:rsid w:val="00BC2188"/>
    <w:rsid w:val="00BC761D"/>
    <w:rsid w:val="00BE1ADB"/>
    <w:rsid w:val="00BF14F5"/>
    <w:rsid w:val="00BF5B18"/>
    <w:rsid w:val="00C002C4"/>
    <w:rsid w:val="00C0035F"/>
    <w:rsid w:val="00C00BFD"/>
    <w:rsid w:val="00C070C9"/>
    <w:rsid w:val="00C24DE4"/>
    <w:rsid w:val="00C415D2"/>
    <w:rsid w:val="00C50C88"/>
    <w:rsid w:val="00C526B7"/>
    <w:rsid w:val="00C634D1"/>
    <w:rsid w:val="00C73DFA"/>
    <w:rsid w:val="00CA50E9"/>
    <w:rsid w:val="00CC10DC"/>
    <w:rsid w:val="00CC7A32"/>
    <w:rsid w:val="00CE1013"/>
    <w:rsid w:val="00CE193F"/>
    <w:rsid w:val="00CE1B8A"/>
    <w:rsid w:val="00CE4ED4"/>
    <w:rsid w:val="00CE6573"/>
    <w:rsid w:val="00CE7C26"/>
    <w:rsid w:val="00CF3690"/>
    <w:rsid w:val="00CF4CDB"/>
    <w:rsid w:val="00D032BF"/>
    <w:rsid w:val="00D14F97"/>
    <w:rsid w:val="00D16DAE"/>
    <w:rsid w:val="00D20F92"/>
    <w:rsid w:val="00D2242E"/>
    <w:rsid w:val="00D243F0"/>
    <w:rsid w:val="00D2642E"/>
    <w:rsid w:val="00D54641"/>
    <w:rsid w:val="00D57997"/>
    <w:rsid w:val="00D6631A"/>
    <w:rsid w:val="00D81F40"/>
    <w:rsid w:val="00D90B07"/>
    <w:rsid w:val="00D97423"/>
    <w:rsid w:val="00DC0CA0"/>
    <w:rsid w:val="00DC59C3"/>
    <w:rsid w:val="00DE17C6"/>
    <w:rsid w:val="00DE40BB"/>
    <w:rsid w:val="00DF1A9A"/>
    <w:rsid w:val="00DF2A21"/>
    <w:rsid w:val="00DF6BD5"/>
    <w:rsid w:val="00DF7781"/>
    <w:rsid w:val="00E062F1"/>
    <w:rsid w:val="00E118CB"/>
    <w:rsid w:val="00E15392"/>
    <w:rsid w:val="00E17752"/>
    <w:rsid w:val="00E34A8C"/>
    <w:rsid w:val="00E37C4D"/>
    <w:rsid w:val="00E43C43"/>
    <w:rsid w:val="00E65C43"/>
    <w:rsid w:val="00E705FE"/>
    <w:rsid w:val="00E74BB2"/>
    <w:rsid w:val="00E86330"/>
    <w:rsid w:val="00E8676D"/>
    <w:rsid w:val="00E8709D"/>
    <w:rsid w:val="00E97F77"/>
    <w:rsid w:val="00EB149C"/>
    <w:rsid w:val="00ED3157"/>
    <w:rsid w:val="00ED3BAD"/>
    <w:rsid w:val="00EE5658"/>
    <w:rsid w:val="00EF2655"/>
    <w:rsid w:val="00EF742F"/>
    <w:rsid w:val="00F03D6E"/>
    <w:rsid w:val="00F04EB0"/>
    <w:rsid w:val="00F07305"/>
    <w:rsid w:val="00F1166E"/>
    <w:rsid w:val="00F11DE4"/>
    <w:rsid w:val="00F128D3"/>
    <w:rsid w:val="00F137E0"/>
    <w:rsid w:val="00F2730F"/>
    <w:rsid w:val="00F33319"/>
    <w:rsid w:val="00F35D8A"/>
    <w:rsid w:val="00F464D7"/>
    <w:rsid w:val="00F6565D"/>
    <w:rsid w:val="00F67ADE"/>
    <w:rsid w:val="00F740E9"/>
    <w:rsid w:val="00F755F7"/>
    <w:rsid w:val="00F80814"/>
    <w:rsid w:val="00F83486"/>
    <w:rsid w:val="00F91255"/>
    <w:rsid w:val="00FA15A6"/>
    <w:rsid w:val="00FA49D1"/>
    <w:rsid w:val="00FA6746"/>
    <w:rsid w:val="00FA7B67"/>
    <w:rsid w:val="00FB0D3F"/>
    <w:rsid w:val="00FB43FB"/>
    <w:rsid w:val="00FD1A54"/>
    <w:rsid w:val="00FF15F0"/>
    <w:rsid w:val="00FF4EAD"/>
    <w:rsid w:val="00FF6A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E-mail Signature"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44"/>
    <w:rPr>
      <w:rFonts w:ascii="Times New Roman" w:eastAsia="Times New Roman" w:hAnsi="Times New Roman"/>
    </w:rPr>
  </w:style>
  <w:style w:type="paragraph" w:styleId="Heading2">
    <w:name w:val="heading 2"/>
    <w:basedOn w:val="Normal"/>
    <w:link w:val="Heading2Char"/>
    <w:uiPriority w:val="9"/>
    <w:qFormat/>
    <w:rsid w:val="0002261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2F44"/>
    <w:pPr>
      <w:tabs>
        <w:tab w:val="center" w:pos="4153"/>
        <w:tab w:val="right" w:pos="8306"/>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semiHidden/>
    <w:rsid w:val="000A2F44"/>
  </w:style>
  <w:style w:type="paragraph" w:styleId="Footer">
    <w:name w:val="footer"/>
    <w:basedOn w:val="Normal"/>
    <w:link w:val="FooterChar"/>
    <w:uiPriority w:val="99"/>
    <w:rsid w:val="000A2F44"/>
    <w:pPr>
      <w:tabs>
        <w:tab w:val="center" w:pos="4153"/>
        <w:tab w:val="right" w:pos="8306"/>
      </w:tabs>
    </w:pPr>
    <w:rPr>
      <w:rFonts w:ascii="Calibri" w:eastAsia="Calibri" w:hAnsi="Calibri" w:cs="Calibri"/>
      <w:sz w:val="22"/>
      <w:szCs w:val="22"/>
      <w:lang w:eastAsia="en-US"/>
    </w:rPr>
  </w:style>
  <w:style w:type="character" w:customStyle="1" w:styleId="FooterChar">
    <w:name w:val="Footer Char"/>
    <w:basedOn w:val="DefaultParagraphFont"/>
    <w:link w:val="Footer"/>
    <w:uiPriority w:val="99"/>
    <w:rsid w:val="000A2F44"/>
  </w:style>
  <w:style w:type="paragraph" w:styleId="BalloonText">
    <w:name w:val="Balloon Text"/>
    <w:basedOn w:val="Normal"/>
    <w:link w:val="BalloonTextChar"/>
    <w:uiPriority w:val="99"/>
    <w:semiHidden/>
    <w:rsid w:val="000A2F44"/>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0A2F44"/>
    <w:rPr>
      <w:rFonts w:ascii="Tahoma" w:hAnsi="Tahoma" w:cs="Tahoma"/>
      <w:sz w:val="16"/>
      <w:szCs w:val="16"/>
    </w:rPr>
  </w:style>
  <w:style w:type="character" w:styleId="Hyperlink">
    <w:name w:val="Hyperlink"/>
    <w:basedOn w:val="DefaultParagraphFont"/>
    <w:uiPriority w:val="99"/>
    <w:rsid w:val="000A2F44"/>
    <w:rPr>
      <w:color w:val="0000FF"/>
      <w:u w:val="single"/>
    </w:rPr>
  </w:style>
  <w:style w:type="paragraph" w:styleId="E-mailSignature">
    <w:name w:val="E-mail Signature"/>
    <w:basedOn w:val="Normal"/>
    <w:link w:val="E-mailSignatureChar"/>
    <w:uiPriority w:val="99"/>
    <w:rsid w:val="000A2F44"/>
    <w:rPr>
      <w:sz w:val="24"/>
      <w:szCs w:val="24"/>
    </w:rPr>
  </w:style>
  <w:style w:type="character" w:customStyle="1" w:styleId="E-mailSignatureChar">
    <w:name w:val="E-mail Signature Char"/>
    <w:basedOn w:val="DefaultParagraphFont"/>
    <w:link w:val="E-mailSignature"/>
    <w:uiPriority w:val="99"/>
    <w:rsid w:val="000A2F44"/>
    <w:rPr>
      <w:rFonts w:ascii="Times New Roman" w:hAnsi="Times New Roman" w:cs="Times New Roman"/>
      <w:sz w:val="24"/>
      <w:szCs w:val="24"/>
      <w:lang w:eastAsia="el-GR"/>
    </w:rPr>
  </w:style>
  <w:style w:type="paragraph" w:styleId="ListParagraph">
    <w:name w:val="List Paragraph"/>
    <w:basedOn w:val="Normal"/>
    <w:uiPriority w:val="34"/>
    <w:qFormat/>
    <w:rsid w:val="006B04BF"/>
    <w:pPr>
      <w:ind w:left="720"/>
      <w:contextualSpacing/>
    </w:pPr>
  </w:style>
  <w:style w:type="character" w:styleId="FollowedHyperlink">
    <w:name w:val="FollowedHyperlink"/>
    <w:basedOn w:val="DefaultParagraphFont"/>
    <w:uiPriority w:val="99"/>
    <w:semiHidden/>
    <w:rsid w:val="0053762A"/>
    <w:rPr>
      <w:color w:val="800080"/>
      <w:u w:val="single"/>
    </w:rPr>
  </w:style>
  <w:style w:type="paragraph" w:styleId="NormalWeb">
    <w:name w:val="Normal (Web)"/>
    <w:basedOn w:val="Normal"/>
    <w:uiPriority w:val="99"/>
    <w:semiHidden/>
    <w:rsid w:val="0053762A"/>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53762A"/>
  </w:style>
  <w:style w:type="character" w:customStyle="1" w:styleId="Heading2Char">
    <w:name w:val="Heading 2 Char"/>
    <w:basedOn w:val="DefaultParagraphFont"/>
    <w:link w:val="Heading2"/>
    <w:uiPriority w:val="9"/>
    <w:rsid w:val="00022614"/>
    <w:rPr>
      <w:rFonts w:ascii="Times New Roman" w:eastAsia="Times New Roman" w:hAnsi="Times New Roman"/>
      <w:b/>
      <w:bCs/>
      <w:sz w:val="36"/>
      <w:szCs w:val="36"/>
    </w:rPr>
  </w:style>
  <w:style w:type="character" w:styleId="Strong">
    <w:name w:val="Strong"/>
    <w:basedOn w:val="DefaultParagraphFont"/>
    <w:uiPriority w:val="22"/>
    <w:qFormat/>
    <w:rsid w:val="008616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E-mail Signature"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F44"/>
    <w:rPr>
      <w:rFonts w:ascii="Times New Roman" w:eastAsia="Times New Roman" w:hAnsi="Times New Roman"/>
    </w:rPr>
  </w:style>
  <w:style w:type="paragraph" w:styleId="2">
    <w:name w:val="heading 2"/>
    <w:basedOn w:val="a"/>
    <w:link w:val="2Char"/>
    <w:uiPriority w:val="9"/>
    <w:qFormat/>
    <w:rsid w:val="0002261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A2F44"/>
    <w:pPr>
      <w:tabs>
        <w:tab w:val="center" w:pos="4153"/>
        <w:tab w:val="right" w:pos="8306"/>
      </w:tabs>
    </w:pPr>
    <w:rPr>
      <w:rFonts w:ascii="Calibri" w:eastAsia="Calibri" w:hAnsi="Calibri" w:cs="Calibri"/>
      <w:sz w:val="22"/>
      <w:szCs w:val="22"/>
      <w:lang w:eastAsia="en-US"/>
    </w:rPr>
  </w:style>
  <w:style w:type="character" w:customStyle="1" w:styleId="Char">
    <w:name w:val="Κεφαλίδα Char"/>
    <w:basedOn w:val="a0"/>
    <w:link w:val="a3"/>
    <w:uiPriority w:val="99"/>
    <w:semiHidden/>
    <w:rsid w:val="000A2F44"/>
  </w:style>
  <w:style w:type="paragraph" w:styleId="a4">
    <w:name w:val="footer"/>
    <w:basedOn w:val="a"/>
    <w:link w:val="Char0"/>
    <w:uiPriority w:val="99"/>
    <w:rsid w:val="000A2F44"/>
    <w:pPr>
      <w:tabs>
        <w:tab w:val="center" w:pos="4153"/>
        <w:tab w:val="right" w:pos="8306"/>
      </w:tabs>
    </w:pPr>
    <w:rPr>
      <w:rFonts w:ascii="Calibri" w:eastAsia="Calibri" w:hAnsi="Calibri" w:cs="Calibri"/>
      <w:sz w:val="22"/>
      <w:szCs w:val="22"/>
      <w:lang w:eastAsia="en-US"/>
    </w:rPr>
  </w:style>
  <w:style w:type="character" w:customStyle="1" w:styleId="Char0">
    <w:name w:val="Υποσέλιδο Char"/>
    <w:basedOn w:val="a0"/>
    <w:link w:val="a4"/>
    <w:uiPriority w:val="99"/>
    <w:rsid w:val="000A2F44"/>
  </w:style>
  <w:style w:type="paragraph" w:styleId="a5">
    <w:name w:val="Balloon Text"/>
    <w:basedOn w:val="a"/>
    <w:link w:val="Char1"/>
    <w:uiPriority w:val="99"/>
    <w:semiHidden/>
    <w:rsid w:val="000A2F44"/>
    <w:rPr>
      <w:rFonts w:ascii="Tahoma" w:eastAsia="Calibri" w:hAnsi="Tahoma" w:cs="Tahoma"/>
      <w:sz w:val="16"/>
      <w:szCs w:val="16"/>
      <w:lang w:eastAsia="en-US"/>
    </w:rPr>
  </w:style>
  <w:style w:type="character" w:customStyle="1" w:styleId="Char1">
    <w:name w:val="Κείμενο πλαισίου Char"/>
    <w:basedOn w:val="a0"/>
    <w:link w:val="a5"/>
    <w:uiPriority w:val="99"/>
    <w:semiHidden/>
    <w:rsid w:val="000A2F44"/>
    <w:rPr>
      <w:rFonts w:ascii="Tahoma" w:hAnsi="Tahoma" w:cs="Tahoma"/>
      <w:sz w:val="16"/>
      <w:szCs w:val="16"/>
    </w:rPr>
  </w:style>
  <w:style w:type="character" w:styleId="-">
    <w:name w:val="Hyperlink"/>
    <w:basedOn w:val="a0"/>
    <w:uiPriority w:val="99"/>
    <w:rsid w:val="000A2F44"/>
    <w:rPr>
      <w:color w:val="0000FF"/>
      <w:u w:val="single"/>
    </w:rPr>
  </w:style>
  <w:style w:type="paragraph" w:styleId="a6">
    <w:name w:val="E-mail Signature"/>
    <w:basedOn w:val="a"/>
    <w:link w:val="Char2"/>
    <w:uiPriority w:val="99"/>
    <w:rsid w:val="000A2F44"/>
    <w:rPr>
      <w:sz w:val="24"/>
      <w:szCs w:val="24"/>
    </w:rPr>
  </w:style>
  <w:style w:type="character" w:customStyle="1" w:styleId="Char2">
    <w:name w:val="Υπογραφή ηλεκτρονικού ταχυδρομείου Char"/>
    <w:basedOn w:val="a0"/>
    <w:link w:val="a6"/>
    <w:uiPriority w:val="99"/>
    <w:rsid w:val="000A2F44"/>
    <w:rPr>
      <w:rFonts w:ascii="Times New Roman" w:hAnsi="Times New Roman" w:cs="Times New Roman"/>
      <w:sz w:val="24"/>
      <w:szCs w:val="24"/>
      <w:lang w:eastAsia="el-GR"/>
    </w:rPr>
  </w:style>
  <w:style w:type="paragraph" w:styleId="a7">
    <w:name w:val="List Paragraph"/>
    <w:basedOn w:val="a"/>
    <w:uiPriority w:val="99"/>
    <w:qFormat/>
    <w:rsid w:val="006B04BF"/>
    <w:pPr>
      <w:ind w:left="720"/>
      <w:contextualSpacing/>
    </w:pPr>
  </w:style>
  <w:style w:type="character" w:styleId="-0">
    <w:name w:val="FollowedHyperlink"/>
    <w:basedOn w:val="a0"/>
    <w:uiPriority w:val="99"/>
    <w:semiHidden/>
    <w:rsid w:val="0053762A"/>
    <w:rPr>
      <w:color w:val="800080"/>
      <w:u w:val="single"/>
    </w:rPr>
  </w:style>
  <w:style w:type="paragraph" w:styleId="Web">
    <w:name w:val="Normal (Web)"/>
    <w:basedOn w:val="a"/>
    <w:uiPriority w:val="99"/>
    <w:semiHidden/>
    <w:rsid w:val="0053762A"/>
    <w:pPr>
      <w:spacing w:before="100" w:beforeAutospacing="1" w:after="100" w:afterAutospacing="1"/>
    </w:pPr>
    <w:rPr>
      <w:sz w:val="24"/>
      <w:szCs w:val="24"/>
    </w:rPr>
  </w:style>
  <w:style w:type="character" w:customStyle="1" w:styleId="apple-converted-space">
    <w:name w:val="apple-converted-space"/>
    <w:basedOn w:val="a0"/>
    <w:uiPriority w:val="99"/>
    <w:rsid w:val="0053762A"/>
  </w:style>
  <w:style w:type="character" w:customStyle="1" w:styleId="2Char">
    <w:name w:val="Επικεφαλίδα 2 Char"/>
    <w:basedOn w:val="a0"/>
    <w:link w:val="2"/>
    <w:uiPriority w:val="9"/>
    <w:rsid w:val="00022614"/>
    <w:rPr>
      <w:rFonts w:ascii="Times New Roman" w:eastAsia="Times New Roman" w:hAnsi="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22162305">
      <w:bodyDiv w:val="1"/>
      <w:marLeft w:val="0"/>
      <w:marRight w:val="0"/>
      <w:marTop w:val="0"/>
      <w:marBottom w:val="0"/>
      <w:divBdr>
        <w:top w:val="none" w:sz="0" w:space="0" w:color="auto"/>
        <w:left w:val="none" w:sz="0" w:space="0" w:color="auto"/>
        <w:bottom w:val="none" w:sz="0" w:space="0" w:color="auto"/>
        <w:right w:val="none" w:sz="0" w:space="0" w:color="auto"/>
      </w:divBdr>
    </w:div>
    <w:div w:id="764766069">
      <w:bodyDiv w:val="1"/>
      <w:marLeft w:val="0"/>
      <w:marRight w:val="0"/>
      <w:marTop w:val="0"/>
      <w:marBottom w:val="0"/>
      <w:divBdr>
        <w:top w:val="none" w:sz="0" w:space="0" w:color="auto"/>
        <w:left w:val="none" w:sz="0" w:space="0" w:color="auto"/>
        <w:bottom w:val="none" w:sz="0" w:space="0" w:color="auto"/>
        <w:right w:val="none" w:sz="0" w:space="0" w:color="auto"/>
      </w:divBdr>
    </w:div>
    <w:div w:id="1050107617">
      <w:bodyDiv w:val="1"/>
      <w:marLeft w:val="0"/>
      <w:marRight w:val="0"/>
      <w:marTop w:val="0"/>
      <w:marBottom w:val="0"/>
      <w:divBdr>
        <w:top w:val="none" w:sz="0" w:space="0" w:color="auto"/>
        <w:left w:val="none" w:sz="0" w:space="0" w:color="auto"/>
        <w:bottom w:val="none" w:sz="0" w:space="0" w:color="auto"/>
        <w:right w:val="none" w:sz="0" w:space="0" w:color="auto"/>
      </w:divBdr>
    </w:div>
    <w:div w:id="1575318884">
      <w:marLeft w:val="0"/>
      <w:marRight w:val="0"/>
      <w:marTop w:val="0"/>
      <w:marBottom w:val="0"/>
      <w:divBdr>
        <w:top w:val="none" w:sz="0" w:space="0" w:color="auto"/>
        <w:left w:val="none" w:sz="0" w:space="0" w:color="auto"/>
        <w:bottom w:val="none" w:sz="0" w:space="0" w:color="auto"/>
        <w:right w:val="none" w:sz="0" w:space="0" w:color="auto"/>
      </w:divBdr>
    </w:div>
    <w:div w:id="1611743131">
      <w:bodyDiv w:val="1"/>
      <w:marLeft w:val="0"/>
      <w:marRight w:val="0"/>
      <w:marTop w:val="0"/>
      <w:marBottom w:val="0"/>
      <w:divBdr>
        <w:top w:val="none" w:sz="0" w:space="0" w:color="auto"/>
        <w:left w:val="none" w:sz="0" w:space="0" w:color="auto"/>
        <w:bottom w:val="none" w:sz="0" w:space="0" w:color="auto"/>
        <w:right w:val="none" w:sz="0" w:space="0" w:color="auto"/>
      </w:divBdr>
    </w:div>
    <w:div w:id="1799061251">
      <w:bodyDiv w:val="1"/>
      <w:marLeft w:val="0"/>
      <w:marRight w:val="0"/>
      <w:marTop w:val="0"/>
      <w:marBottom w:val="0"/>
      <w:divBdr>
        <w:top w:val="none" w:sz="0" w:space="0" w:color="auto"/>
        <w:left w:val="none" w:sz="0" w:space="0" w:color="auto"/>
        <w:bottom w:val="none" w:sz="0" w:space="0" w:color="auto"/>
        <w:right w:val="none" w:sz="0" w:space="0" w:color="auto"/>
      </w:divBdr>
    </w:div>
    <w:div w:id="21115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ikonomou@greekarchitect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48006-768F-4057-8150-D78F165D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2924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21/01/2016</vt:lpstr>
    </vt:vector>
  </TitlesOfParts>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21/01/2016</dc:title>
  <dc:creator>greekarchitects</dc:creator>
  <cp:lastModifiedBy>Popi Karapidaki</cp:lastModifiedBy>
  <cp:revision>2</cp:revision>
  <cp:lastPrinted>2010-03-03T05:51:00Z</cp:lastPrinted>
  <dcterms:created xsi:type="dcterms:W3CDTF">2016-06-06T06:30:00Z</dcterms:created>
  <dcterms:modified xsi:type="dcterms:W3CDTF">2016-06-06T06:30:00Z</dcterms:modified>
</cp:coreProperties>
</file>