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F0" w:rsidRPr="003D34FD" w:rsidRDefault="003D34FD" w:rsidP="003D34FD">
      <w:pPr>
        <w:spacing w:after="0" w:line="240" w:lineRule="auto"/>
        <w:ind w:left="1701"/>
        <w:rPr>
          <w:spacing w:val="20"/>
          <w:sz w:val="26"/>
          <w:szCs w:val="26"/>
          <w:lang w:val="el-GR"/>
        </w:rPr>
      </w:pPr>
      <w:r>
        <w:rPr>
          <w:noProof/>
          <w:sz w:val="26"/>
          <w:szCs w:val="26"/>
          <w:lang w:eastAsia="en-GB"/>
        </w:rPr>
        <w:drawing>
          <wp:anchor distT="0" distB="0" distL="114300" distR="114300" simplePos="0" relativeHeight="251658240" behindDoc="0" locked="0" layoutInCell="1" allowOverlap="1">
            <wp:simplePos x="0" y="0"/>
            <wp:positionH relativeFrom="column">
              <wp:posOffset>496</wp:posOffset>
            </wp:positionH>
            <wp:positionV relativeFrom="paragraph">
              <wp:posOffset>-38100</wp:posOffset>
            </wp:positionV>
            <wp:extent cx="914400" cy="896471"/>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RFOR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896471"/>
                    </a:xfrm>
                    <a:prstGeom prst="rect">
                      <a:avLst/>
                    </a:prstGeom>
                  </pic:spPr>
                </pic:pic>
              </a:graphicData>
            </a:graphic>
          </wp:anchor>
        </w:drawing>
      </w:r>
      <w:r w:rsidRPr="003D34FD">
        <w:rPr>
          <w:spacing w:val="20"/>
          <w:sz w:val="26"/>
          <w:szCs w:val="26"/>
          <w:lang w:val="el-GR"/>
        </w:rPr>
        <w:t>Ε. Μ. ΠΟΛΥΤΕΧΝΕΙΟ</w:t>
      </w:r>
    </w:p>
    <w:p w:rsidR="003D34FD" w:rsidRPr="003D34FD" w:rsidRDefault="003D34FD" w:rsidP="003D34FD">
      <w:pPr>
        <w:spacing w:after="0" w:line="240" w:lineRule="auto"/>
        <w:ind w:left="1701"/>
        <w:rPr>
          <w:spacing w:val="20"/>
          <w:sz w:val="26"/>
          <w:szCs w:val="26"/>
          <w:lang w:val="el-GR"/>
        </w:rPr>
      </w:pPr>
      <w:r w:rsidRPr="003D34FD">
        <w:rPr>
          <w:spacing w:val="20"/>
          <w:sz w:val="26"/>
          <w:szCs w:val="26"/>
          <w:lang w:val="el-GR"/>
        </w:rPr>
        <w:t>ΣΧΟΛΗ ΑΡΧΙΤΕΚΤΟΝΩΝ ΜΗΧΑΝΙΚΩΝ</w:t>
      </w:r>
    </w:p>
    <w:p w:rsidR="003D34FD" w:rsidRPr="003D34FD" w:rsidRDefault="003D34FD" w:rsidP="003D34FD">
      <w:pPr>
        <w:spacing w:after="0" w:line="240" w:lineRule="auto"/>
        <w:ind w:left="1701"/>
        <w:rPr>
          <w:spacing w:val="20"/>
          <w:sz w:val="26"/>
          <w:szCs w:val="26"/>
          <w:lang w:val="el-GR"/>
        </w:rPr>
      </w:pPr>
      <w:r w:rsidRPr="003D34FD">
        <w:rPr>
          <w:spacing w:val="20"/>
          <w:sz w:val="26"/>
          <w:szCs w:val="26"/>
          <w:lang w:val="el-GR"/>
        </w:rPr>
        <w:t>ΤΟΜΕΑΣ ΠΟΛΕΟΔΟΜΙΑΣ &amp; ΧΩΡΟΤΑΞΙΑΣ</w:t>
      </w:r>
    </w:p>
    <w:p w:rsidR="003D34FD" w:rsidRPr="003D34FD" w:rsidRDefault="003D34FD" w:rsidP="003D34FD">
      <w:pPr>
        <w:spacing w:after="0" w:line="240" w:lineRule="auto"/>
        <w:ind w:left="1701"/>
        <w:rPr>
          <w:spacing w:val="20"/>
          <w:sz w:val="26"/>
          <w:szCs w:val="26"/>
          <w:lang w:val="el-GR"/>
        </w:rPr>
      </w:pPr>
      <w:r w:rsidRPr="003D34FD">
        <w:rPr>
          <w:spacing w:val="20"/>
          <w:sz w:val="26"/>
          <w:szCs w:val="26"/>
          <w:lang w:val="el-GR"/>
        </w:rPr>
        <w:t>ΣΠΟΥΔΑΣΤΗΡΙΟ ΠΟΛΕΟΔΟΜΙΚΩΝ ΕΡΕΥΝΩΝ</w:t>
      </w:r>
    </w:p>
    <w:p w:rsidR="003D34FD" w:rsidRDefault="003D34FD" w:rsidP="003D34FD">
      <w:pPr>
        <w:spacing w:after="120" w:line="240" w:lineRule="auto"/>
        <w:rPr>
          <w:sz w:val="26"/>
          <w:szCs w:val="26"/>
          <w:lang w:val="el-GR"/>
        </w:rPr>
      </w:pPr>
    </w:p>
    <w:p w:rsidR="003D34FD" w:rsidRPr="003D34FD" w:rsidRDefault="003D34FD" w:rsidP="008E1C16">
      <w:pPr>
        <w:spacing w:before="240" w:after="120" w:line="240" w:lineRule="auto"/>
        <w:ind w:left="284" w:right="284"/>
        <w:jc w:val="center"/>
        <w:rPr>
          <w:sz w:val="36"/>
          <w:szCs w:val="36"/>
        </w:rPr>
      </w:pPr>
      <w:r w:rsidRPr="003D34FD">
        <w:rPr>
          <w:b/>
          <w:bCs/>
          <w:sz w:val="36"/>
          <w:szCs w:val="36"/>
        </w:rPr>
        <w:t xml:space="preserve">THE ATHENS SUMMER SCHOOL ON RESILIENT </w:t>
      </w:r>
      <w:r w:rsidR="00B36860">
        <w:rPr>
          <w:b/>
          <w:bCs/>
          <w:sz w:val="36"/>
          <w:szCs w:val="36"/>
        </w:rPr>
        <w:t>EUROPEAN CITIES, 22-26 MAY 2017</w:t>
      </w:r>
    </w:p>
    <w:p w:rsidR="00DE04CF" w:rsidRPr="00DE04CF" w:rsidRDefault="00DE04CF" w:rsidP="008E1C16">
      <w:pPr>
        <w:spacing w:after="0" w:line="240" w:lineRule="auto"/>
        <w:jc w:val="center"/>
        <w:rPr>
          <w:sz w:val="26"/>
          <w:szCs w:val="26"/>
          <w:lang w:val="el-GR"/>
        </w:rPr>
      </w:pPr>
    </w:p>
    <w:p w:rsidR="001F501D" w:rsidRPr="000A5F4C" w:rsidRDefault="001F501D" w:rsidP="001F501D">
      <w:pPr>
        <w:spacing w:before="240" w:after="240" w:line="240" w:lineRule="auto"/>
        <w:ind w:left="284" w:right="282"/>
        <w:jc w:val="center"/>
        <w:rPr>
          <w:b/>
          <w:bCs/>
          <w:sz w:val="36"/>
          <w:szCs w:val="36"/>
          <w:lang w:val="el-GR"/>
        </w:rPr>
      </w:pPr>
      <w:r w:rsidRPr="000A5F4C">
        <w:rPr>
          <w:b/>
          <w:bCs/>
          <w:sz w:val="36"/>
          <w:szCs w:val="36"/>
          <w:lang w:val="el-GR"/>
        </w:rPr>
        <w:t>ΔΗΛΩΣΗ ΣΥΜΜΕΤΟΧΗΣ</w:t>
      </w:r>
    </w:p>
    <w:p w:rsidR="001F501D" w:rsidRPr="00B97C6A" w:rsidRDefault="000A5F4C" w:rsidP="003D34FD">
      <w:pPr>
        <w:spacing w:after="120" w:line="240" w:lineRule="auto"/>
        <w:rPr>
          <w:sz w:val="24"/>
          <w:szCs w:val="24"/>
          <w:lang w:val="el-GR"/>
        </w:rPr>
      </w:pPr>
      <w:r w:rsidRPr="00B97C6A">
        <w:rPr>
          <w:sz w:val="24"/>
          <w:szCs w:val="24"/>
          <w:lang w:val="el-GR"/>
        </w:rPr>
        <w:t xml:space="preserve">Στο Θερινό Σχολείο μπορούν να συμμετέχουν προπτυχιακοί σπουδαστές της Σχολής </w:t>
      </w:r>
      <w:r w:rsidR="00D914DA" w:rsidRPr="00B97C6A">
        <w:rPr>
          <w:sz w:val="24"/>
          <w:szCs w:val="24"/>
          <w:lang w:val="el-GR"/>
        </w:rPr>
        <w:t xml:space="preserve">Αρχιτεκτόνων </w:t>
      </w:r>
      <w:r w:rsidRPr="00B97C6A">
        <w:rPr>
          <w:sz w:val="24"/>
          <w:szCs w:val="24"/>
          <w:lang w:val="el-GR"/>
        </w:rPr>
        <w:t>του ΕΜΠ, που έχουν ολοκληρώσει τουλάχιστον το 7</w:t>
      </w:r>
      <w:r w:rsidRPr="00B97C6A">
        <w:rPr>
          <w:sz w:val="24"/>
          <w:szCs w:val="24"/>
          <w:vertAlign w:val="superscript"/>
          <w:lang w:val="el-GR"/>
        </w:rPr>
        <w:t>ο</w:t>
      </w:r>
      <w:r w:rsidRPr="00B97C6A">
        <w:rPr>
          <w:sz w:val="24"/>
          <w:szCs w:val="24"/>
          <w:lang w:val="el-GR"/>
        </w:rPr>
        <w:t xml:space="preserve"> εξάμηνο σπουδών, και έχουν επίσης ολοκληρώσει επιτυχώς τουλάχιστόν το 80 % των </w:t>
      </w:r>
      <w:r w:rsidR="00D914DA" w:rsidRPr="00B97C6A">
        <w:rPr>
          <w:sz w:val="24"/>
          <w:szCs w:val="24"/>
          <w:lang w:val="el-GR"/>
        </w:rPr>
        <w:t xml:space="preserve">μαθημάτων </w:t>
      </w:r>
      <w:r w:rsidR="00D914DA" w:rsidRPr="00B97C6A">
        <w:rPr>
          <w:sz w:val="24"/>
          <w:szCs w:val="24"/>
          <w:lang w:val="el-GR"/>
        </w:rPr>
        <w:t>που με βάση τ</w:t>
      </w:r>
      <w:r w:rsidRPr="00B97C6A">
        <w:rPr>
          <w:sz w:val="24"/>
          <w:szCs w:val="24"/>
          <w:lang w:val="el-GR"/>
        </w:rPr>
        <w:t xml:space="preserve">ο ισχύων πρόγραμμα σπουδών </w:t>
      </w:r>
      <w:r w:rsidR="00D914DA" w:rsidRPr="00B97C6A">
        <w:rPr>
          <w:sz w:val="24"/>
          <w:szCs w:val="24"/>
          <w:lang w:val="el-GR"/>
        </w:rPr>
        <w:t>αναλογούν στα εξάμηνα 1 έως και 7.</w:t>
      </w:r>
    </w:p>
    <w:p w:rsidR="000A5F4C" w:rsidRPr="00B97C6A" w:rsidRDefault="000A5F4C" w:rsidP="008E1C16">
      <w:pPr>
        <w:spacing w:after="120" w:line="240" w:lineRule="auto"/>
        <w:rPr>
          <w:sz w:val="24"/>
          <w:szCs w:val="24"/>
          <w:lang w:val="el-GR"/>
        </w:rPr>
      </w:pPr>
      <w:r w:rsidRPr="00B97C6A">
        <w:rPr>
          <w:sz w:val="24"/>
          <w:szCs w:val="24"/>
          <w:lang w:val="el-GR"/>
        </w:rPr>
        <w:t>Στην αξιολόγηση των σπουδαστών που θα εκδηλώσουν το ενδιαφέρον τους να συμμετέχουν στο Θερινό Σχολείο</w:t>
      </w:r>
      <w:r w:rsidR="009A408E" w:rsidRPr="00B97C6A">
        <w:rPr>
          <w:sz w:val="24"/>
          <w:szCs w:val="24"/>
          <w:lang w:val="el-GR"/>
        </w:rPr>
        <w:t>,</w:t>
      </w:r>
      <w:r w:rsidRPr="00B97C6A">
        <w:rPr>
          <w:sz w:val="24"/>
          <w:szCs w:val="24"/>
          <w:lang w:val="el-GR"/>
        </w:rPr>
        <w:t xml:space="preserve"> υποβάλλοντας την παρούσα Δήλωση Συμμετοχής, </w:t>
      </w:r>
      <w:r w:rsidR="00D914DA" w:rsidRPr="00B97C6A">
        <w:rPr>
          <w:sz w:val="24"/>
          <w:szCs w:val="24"/>
          <w:lang w:val="el-GR"/>
        </w:rPr>
        <w:t xml:space="preserve">θα συνυπολογιστεί κατά 40% ο Μέσος Όρος της βαθμολογίας στο σύνολο των μαθημάτων των εξαμήνων 1 έως και 7, και κατά 60% ο </w:t>
      </w:r>
      <w:r w:rsidR="00D914DA" w:rsidRPr="00B97C6A">
        <w:rPr>
          <w:sz w:val="24"/>
          <w:szCs w:val="24"/>
          <w:lang w:val="el-GR"/>
        </w:rPr>
        <w:t>Μέσος Όρος της βαθμολογίας</w:t>
      </w:r>
      <w:r w:rsidR="00D914DA" w:rsidRPr="00B97C6A">
        <w:rPr>
          <w:sz w:val="24"/>
          <w:szCs w:val="24"/>
          <w:lang w:val="el-GR"/>
        </w:rPr>
        <w:t xml:space="preserve"> στα παρακάτω 4 πολεοδομικά μαθήματα: α. </w:t>
      </w:r>
      <w:r w:rsidR="009A408E" w:rsidRPr="00B97C6A">
        <w:rPr>
          <w:sz w:val="24"/>
          <w:szCs w:val="24"/>
          <w:lang w:val="el-GR"/>
        </w:rPr>
        <w:t>«Θέματα Περιβάλλοντος: περιβάλλον και σχεδιασμός του χώρου» (4</w:t>
      </w:r>
      <w:r w:rsidR="009A408E" w:rsidRPr="00B97C6A">
        <w:rPr>
          <w:sz w:val="24"/>
          <w:szCs w:val="24"/>
          <w:vertAlign w:val="superscript"/>
          <w:lang w:val="el-GR"/>
        </w:rPr>
        <w:t>ο</w:t>
      </w:r>
      <w:r w:rsidR="009A408E" w:rsidRPr="00B97C6A">
        <w:rPr>
          <w:sz w:val="24"/>
          <w:szCs w:val="24"/>
          <w:lang w:val="el-GR"/>
        </w:rPr>
        <w:t xml:space="preserve"> εξ.), β. «Πολεοδομία 1: αναλυτική προσέγγιση του αστικού χώρου» (5</w:t>
      </w:r>
      <w:r w:rsidR="009A408E" w:rsidRPr="00B97C6A">
        <w:rPr>
          <w:sz w:val="24"/>
          <w:szCs w:val="24"/>
          <w:vertAlign w:val="superscript"/>
          <w:lang w:val="el-GR"/>
        </w:rPr>
        <w:t>ο</w:t>
      </w:r>
      <w:r w:rsidR="009A408E" w:rsidRPr="00B97C6A">
        <w:rPr>
          <w:sz w:val="24"/>
          <w:szCs w:val="24"/>
          <w:lang w:val="el-GR"/>
        </w:rPr>
        <w:t xml:space="preserve"> εξ.), γ. «Πολεοδομία 2: επεμβάσεις στον αστικό χώρο» (6</w:t>
      </w:r>
      <w:r w:rsidR="009A408E" w:rsidRPr="00B97C6A">
        <w:rPr>
          <w:sz w:val="24"/>
          <w:szCs w:val="24"/>
          <w:vertAlign w:val="superscript"/>
          <w:lang w:val="el-GR"/>
        </w:rPr>
        <w:t>ο</w:t>
      </w:r>
      <w:r w:rsidR="009A408E" w:rsidRPr="00B97C6A">
        <w:rPr>
          <w:sz w:val="24"/>
          <w:szCs w:val="24"/>
          <w:lang w:val="el-GR"/>
        </w:rPr>
        <w:t xml:space="preserve"> εξ.) και δ. «Πολεοδομικός Σχεδιασμός 7Α: σχεδιασμός του αστικού χώρου» (7</w:t>
      </w:r>
      <w:r w:rsidR="009A408E" w:rsidRPr="00B97C6A">
        <w:rPr>
          <w:sz w:val="24"/>
          <w:szCs w:val="24"/>
          <w:vertAlign w:val="superscript"/>
          <w:lang w:val="el-GR"/>
        </w:rPr>
        <w:t>ο</w:t>
      </w:r>
      <w:r w:rsidR="009A408E" w:rsidRPr="00B97C6A">
        <w:rPr>
          <w:sz w:val="24"/>
          <w:szCs w:val="24"/>
          <w:lang w:val="el-GR"/>
        </w:rPr>
        <w:t xml:space="preserve"> εξ.).</w:t>
      </w:r>
    </w:p>
    <w:tbl>
      <w:tblPr>
        <w:tblStyle w:val="a5"/>
        <w:tblW w:w="0" w:type="auto"/>
        <w:tblLook w:val="04A0" w:firstRow="1" w:lastRow="0" w:firstColumn="1" w:lastColumn="0" w:noHBand="0" w:noVBand="1"/>
      </w:tblPr>
      <w:tblGrid>
        <w:gridCol w:w="4814"/>
        <w:gridCol w:w="4814"/>
      </w:tblGrid>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1. </w:t>
            </w:r>
            <w:r>
              <w:rPr>
                <w:sz w:val="24"/>
                <w:szCs w:val="24"/>
                <w:lang w:val="el-GR"/>
              </w:rPr>
              <w:tab/>
            </w:r>
            <w:r w:rsidR="00B8265F">
              <w:rPr>
                <w:sz w:val="24"/>
                <w:szCs w:val="24"/>
                <w:lang w:val="el-GR"/>
              </w:rPr>
              <w:t>Επώνυμο</w:t>
            </w:r>
            <w:bookmarkStart w:id="0" w:name="_GoBack"/>
            <w:bookmarkEnd w:id="0"/>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2. </w:t>
            </w:r>
            <w:r>
              <w:rPr>
                <w:sz w:val="24"/>
                <w:szCs w:val="24"/>
                <w:lang w:val="el-GR"/>
              </w:rPr>
              <w:tab/>
            </w:r>
            <w:r w:rsidR="00B8265F">
              <w:rPr>
                <w:sz w:val="24"/>
                <w:szCs w:val="24"/>
                <w:lang w:val="el-GR"/>
              </w:rPr>
              <w:t>Όνομα</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3. </w:t>
            </w:r>
            <w:r>
              <w:rPr>
                <w:sz w:val="24"/>
                <w:szCs w:val="24"/>
                <w:lang w:val="el-GR"/>
              </w:rPr>
              <w:tab/>
            </w:r>
            <w:r w:rsidRPr="00B97C6A">
              <w:rPr>
                <w:sz w:val="24"/>
                <w:szCs w:val="24"/>
                <w:lang w:val="en-US"/>
              </w:rPr>
              <w:t>e</w:t>
            </w:r>
            <w:r w:rsidRPr="00B97C6A">
              <w:rPr>
                <w:sz w:val="24"/>
                <w:szCs w:val="24"/>
                <w:lang w:val="el-GR"/>
              </w:rPr>
              <w:t>-</w:t>
            </w:r>
            <w:r w:rsidRPr="00B97C6A">
              <w:rPr>
                <w:sz w:val="24"/>
                <w:szCs w:val="24"/>
                <w:lang w:val="en-US"/>
              </w:rPr>
              <w:t>mail</w:t>
            </w:r>
            <w:r w:rsidRPr="00B97C6A">
              <w:rPr>
                <w:sz w:val="24"/>
                <w:szCs w:val="24"/>
                <w:lang w:val="el-GR"/>
              </w:rPr>
              <w:t xml:space="preserve"> </w:t>
            </w:r>
            <w:r w:rsidR="00B8265F">
              <w:rPr>
                <w:sz w:val="24"/>
                <w:szCs w:val="24"/>
                <w:lang w:val="el-GR"/>
              </w:rPr>
              <w:t>επικοινωνίας</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4. </w:t>
            </w:r>
            <w:r>
              <w:rPr>
                <w:sz w:val="24"/>
                <w:szCs w:val="24"/>
                <w:lang w:val="el-GR"/>
              </w:rPr>
              <w:tab/>
            </w:r>
            <w:r w:rsidRPr="00B97C6A">
              <w:rPr>
                <w:sz w:val="24"/>
                <w:szCs w:val="24"/>
                <w:lang w:val="el-GR"/>
              </w:rPr>
              <w:t>Τ</w:t>
            </w:r>
            <w:r w:rsidR="00B8265F">
              <w:rPr>
                <w:sz w:val="24"/>
                <w:szCs w:val="24"/>
                <w:lang w:val="el-GR"/>
              </w:rPr>
              <w:t>ηλέφωνο επικοινωνίας</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5. </w:t>
            </w:r>
            <w:r>
              <w:rPr>
                <w:sz w:val="24"/>
                <w:szCs w:val="24"/>
                <w:lang w:val="el-GR"/>
              </w:rPr>
              <w:tab/>
            </w:r>
            <w:r w:rsidRPr="00B97C6A">
              <w:rPr>
                <w:sz w:val="24"/>
                <w:szCs w:val="24"/>
                <w:lang w:val="el-GR"/>
              </w:rPr>
              <w:t>Έτος εγγραφής στο 1</w:t>
            </w:r>
            <w:r w:rsidRPr="00B97C6A">
              <w:rPr>
                <w:sz w:val="24"/>
                <w:szCs w:val="24"/>
                <w:vertAlign w:val="superscript"/>
                <w:lang w:val="el-GR"/>
              </w:rPr>
              <w:t>ο</w:t>
            </w:r>
            <w:r w:rsidRPr="00B97C6A">
              <w:rPr>
                <w:sz w:val="24"/>
                <w:szCs w:val="24"/>
                <w:lang w:val="el-GR"/>
              </w:rPr>
              <w:t xml:space="preserve"> εξάμηνο σπουδών</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6. </w:t>
            </w:r>
            <w:r>
              <w:rPr>
                <w:sz w:val="24"/>
                <w:szCs w:val="24"/>
                <w:lang w:val="el-GR"/>
              </w:rPr>
              <w:tab/>
            </w:r>
            <w:r w:rsidR="00B8265F">
              <w:rPr>
                <w:sz w:val="24"/>
                <w:szCs w:val="24"/>
                <w:lang w:val="el-GR"/>
              </w:rPr>
              <w:t>Τρέχων εξάμηνο σπουδών</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7. </w:t>
            </w:r>
            <w:r>
              <w:rPr>
                <w:sz w:val="24"/>
                <w:szCs w:val="24"/>
                <w:lang w:val="el-GR"/>
              </w:rPr>
              <w:tab/>
            </w:r>
            <w:r w:rsidRPr="00B97C6A">
              <w:rPr>
                <w:sz w:val="24"/>
                <w:szCs w:val="24"/>
                <w:lang w:val="el-GR"/>
              </w:rPr>
              <w:t>Αριθμός επιτυχώς ολοκληρωμένων μαθημάτων έως και το 7</w:t>
            </w:r>
            <w:r w:rsidRPr="00B97C6A">
              <w:rPr>
                <w:sz w:val="24"/>
                <w:szCs w:val="24"/>
                <w:vertAlign w:val="superscript"/>
                <w:lang w:val="el-GR"/>
              </w:rPr>
              <w:t>ο</w:t>
            </w:r>
            <w:r w:rsidRPr="00B97C6A">
              <w:rPr>
                <w:sz w:val="24"/>
                <w:szCs w:val="24"/>
                <w:lang w:val="el-GR"/>
              </w:rPr>
              <w:t xml:space="preserve"> εξάμηνο</w:t>
            </w:r>
            <w:r w:rsidR="00B8265F">
              <w:rPr>
                <w:sz w:val="24"/>
                <w:szCs w:val="24"/>
                <w:lang w:val="el-GR"/>
              </w:rPr>
              <w:t xml:space="preserve"> σπουδών</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sidRPr="00B97C6A">
              <w:rPr>
                <w:sz w:val="24"/>
                <w:szCs w:val="24"/>
                <w:lang w:val="el-GR"/>
              </w:rPr>
              <w:t xml:space="preserve">8. </w:t>
            </w:r>
            <w:r>
              <w:rPr>
                <w:sz w:val="24"/>
                <w:szCs w:val="24"/>
                <w:lang w:val="el-GR"/>
              </w:rPr>
              <w:tab/>
            </w:r>
            <w:r w:rsidRPr="00B97C6A">
              <w:rPr>
                <w:sz w:val="24"/>
                <w:szCs w:val="24"/>
                <w:lang w:val="el-GR"/>
              </w:rPr>
              <w:t xml:space="preserve">Μέσος </w:t>
            </w:r>
            <w:r>
              <w:rPr>
                <w:sz w:val="24"/>
                <w:szCs w:val="24"/>
                <w:lang w:val="el-GR"/>
              </w:rPr>
              <w:t xml:space="preserve">όρος βαθμολογίας των μαθημάτων των εξαμήνων 1 </w:t>
            </w:r>
            <w:r w:rsidR="00B8265F">
              <w:rPr>
                <w:sz w:val="24"/>
                <w:szCs w:val="24"/>
                <w:lang w:val="el-GR"/>
              </w:rPr>
              <w:t>έως και 7</w:t>
            </w:r>
          </w:p>
        </w:tc>
        <w:tc>
          <w:tcPr>
            <w:tcW w:w="4814" w:type="dxa"/>
          </w:tcPr>
          <w:p w:rsidR="00B97C6A" w:rsidRPr="00B97C6A" w:rsidRDefault="00B97C6A" w:rsidP="006D155A">
            <w:pPr>
              <w:spacing w:after="120"/>
              <w:rPr>
                <w:sz w:val="24"/>
                <w:szCs w:val="24"/>
                <w:lang w:val="el-GR"/>
              </w:rPr>
            </w:pPr>
          </w:p>
        </w:tc>
      </w:tr>
      <w:tr w:rsidR="00B97C6A" w:rsidRPr="00B97C6A" w:rsidTr="00E86FE8">
        <w:tc>
          <w:tcPr>
            <w:tcW w:w="4814" w:type="dxa"/>
          </w:tcPr>
          <w:p w:rsidR="00B97C6A" w:rsidRPr="00B97C6A" w:rsidRDefault="00B97C6A" w:rsidP="00B97C6A">
            <w:pPr>
              <w:tabs>
                <w:tab w:val="left" w:pos="308"/>
              </w:tabs>
              <w:spacing w:after="120"/>
              <w:ind w:left="308" w:hanging="308"/>
              <w:rPr>
                <w:sz w:val="24"/>
                <w:szCs w:val="24"/>
                <w:lang w:val="el-GR"/>
              </w:rPr>
            </w:pPr>
            <w:r>
              <w:rPr>
                <w:sz w:val="24"/>
                <w:szCs w:val="24"/>
                <w:lang w:val="el-GR"/>
              </w:rPr>
              <w:t>9</w:t>
            </w:r>
            <w:r w:rsidRPr="00B97C6A">
              <w:rPr>
                <w:sz w:val="24"/>
                <w:szCs w:val="24"/>
                <w:lang w:val="el-GR"/>
              </w:rPr>
              <w:t xml:space="preserve">. </w:t>
            </w:r>
            <w:r>
              <w:rPr>
                <w:sz w:val="24"/>
                <w:szCs w:val="24"/>
                <w:lang w:val="el-GR"/>
              </w:rPr>
              <w:tab/>
            </w:r>
            <w:r w:rsidRPr="00B97C6A">
              <w:rPr>
                <w:sz w:val="24"/>
                <w:szCs w:val="24"/>
                <w:lang w:val="el-GR"/>
              </w:rPr>
              <w:t xml:space="preserve">Μέσος </w:t>
            </w:r>
            <w:r>
              <w:rPr>
                <w:sz w:val="24"/>
                <w:szCs w:val="24"/>
                <w:lang w:val="el-GR"/>
              </w:rPr>
              <w:t xml:space="preserve">όρος βαθμολογίας των </w:t>
            </w:r>
            <w:r>
              <w:rPr>
                <w:sz w:val="24"/>
                <w:szCs w:val="24"/>
                <w:lang w:val="el-GR"/>
              </w:rPr>
              <w:t>4 προαναφ</w:t>
            </w:r>
            <w:r w:rsidR="00B8265F">
              <w:rPr>
                <w:sz w:val="24"/>
                <w:szCs w:val="24"/>
                <w:lang w:val="el-GR"/>
              </w:rPr>
              <w:t>ερόμενων πολεοδομικών μαθημάτων</w:t>
            </w:r>
          </w:p>
        </w:tc>
        <w:tc>
          <w:tcPr>
            <w:tcW w:w="4814" w:type="dxa"/>
          </w:tcPr>
          <w:p w:rsidR="00B97C6A" w:rsidRPr="00B97C6A" w:rsidRDefault="00B97C6A" w:rsidP="00B97C6A">
            <w:pPr>
              <w:spacing w:after="120"/>
              <w:rPr>
                <w:sz w:val="24"/>
                <w:szCs w:val="24"/>
                <w:lang w:val="el-GR"/>
              </w:rPr>
            </w:pPr>
          </w:p>
        </w:tc>
      </w:tr>
    </w:tbl>
    <w:p w:rsidR="00B97C6A" w:rsidRDefault="00B97C6A" w:rsidP="00B97C6A">
      <w:pPr>
        <w:spacing w:before="120" w:after="120" w:line="240" w:lineRule="auto"/>
        <w:rPr>
          <w:sz w:val="24"/>
          <w:szCs w:val="24"/>
          <w:lang w:val="el-GR"/>
        </w:rPr>
      </w:pPr>
      <w:r>
        <w:rPr>
          <w:sz w:val="24"/>
          <w:szCs w:val="24"/>
          <w:lang w:val="el-GR"/>
        </w:rPr>
        <w:t>Η</w:t>
      </w:r>
      <w:r w:rsidRPr="00DB4E16">
        <w:rPr>
          <w:sz w:val="24"/>
          <w:szCs w:val="24"/>
          <w:lang w:val="el-GR"/>
        </w:rPr>
        <w:t xml:space="preserve"> </w:t>
      </w:r>
      <w:r>
        <w:rPr>
          <w:sz w:val="24"/>
          <w:szCs w:val="24"/>
          <w:lang w:val="el-GR"/>
        </w:rPr>
        <w:t>παρούσα</w:t>
      </w:r>
      <w:r w:rsidRPr="00DB4E16">
        <w:rPr>
          <w:sz w:val="24"/>
          <w:szCs w:val="24"/>
          <w:lang w:val="el-GR"/>
        </w:rPr>
        <w:t xml:space="preserve"> </w:t>
      </w:r>
      <w:r>
        <w:rPr>
          <w:sz w:val="24"/>
          <w:szCs w:val="24"/>
          <w:lang w:val="el-GR"/>
        </w:rPr>
        <w:t>δήλωση</w:t>
      </w:r>
      <w:r w:rsidRPr="00DB4E16">
        <w:rPr>
          <w:sz w:val="24"/>
          <w:szCs w:val="24"/>
          <w:lang w:val="el-GR"/>
        </w:rPr>
        <w:t xml:space="preserve"> </w:t>
      </w:r>
      <w:r>
        <w:rPr>
          <w:sz w:val="24"/>
          <w:szCs w:val="24"/>
          <w:lang w:val="el-GR"/>
        </w:rPr>
        <w:t>συμμετοχής</w:t>
      </w:r>
      <w:r w:rsidRPr="00DB4E16">
        <w:rPr>
          <w:sz w:val="24"/>
          <w:szCs w:val="24"/>
          <w:lang w:val="el-GR"/>
        </w:rPr>
        <w:t xml:space="preserve"> </w:t>
      </w:r>
      <w:r>
        <w:rPr>
          <w:sz w:val="24"/>
          <w:szCs w:val="24"/>
          <w:lang w:val="el-GR"/>
        </w:rPr>
        <w:t>στο</w:t>
      </w:r>
      <w:r w:rsidRPr="00DB4E16">
        <w:rPr>
          <w:sz w:val="24"/>
          <w:szCs w:val="24"/>
          <w:lang w:val="el-GR"/>
        </w:rPr>
        <w:t xml:space="preserve"> </w:t>
      </w:r>
      <w:r>
        <w:rPr>
          <w:sz w:val="24"/>
          <w:szCs w:val="24"/>
          <w:lang w:val="el-GR"/>
        </w:rPr>
        <w:t>Θερινό</w:t>
      </w:r>
      <w:r w:rsidRPr="00DB4E16">
        <w:rPr>
          <w:sz w:val="24"/>
          <w:szCs w:val="24"/>
          <w:lang w:val="el-GR"/>
        </w:rPr>
        <w:t xml:space="preserve"> </w:t>
      </w:r>
      <w:r>
        <w:rPr>
          <w:sz w:val="24"/>
          <w:szCs w:val="24"/>
          <w:lang w:val="el-GR"/>
        </w:rPr>
        <w:t>Σχολείο</w:t>
      </w:r>
      <w:r w:rsidRPr="00DB4E16">
        <w:rPr>
          <w:sz w:val="24"/>
          <w:szCs w:val="24"/>
          <w:lang w:val="el-GR"/>
        </w:rPr>
        <w:t xml:space="preserve"> </w:t>
      </w:r>
      <w:r w:rsidR="00DB4E16" w:rsidRPr="00DB4E16">
        <w:rPr>
          <w:sz w:val="24"/>
          <w:szCs w:val="24"/>
          <w:lang w:val="el-GR"/>
        </w:rPr>
        <w:t>«</w:t>
      </w:r>
      <w:r w:rsidR="00DB4E16" w:rsidRPr="00DB4E16">
        <w:rPr>
          <w:sz w:val="24"/>
          <w:szCs w:val="24"/>
        </w:rPr>
        <w:t>The</w:t>
      </w:r>
      <w:r w:rsidR="00DB4E16" w:rsidRPr="00DB4E16">
        <w:rPr>
          <w:sz w:val="24"/>
          <w:szCs w:val="24"/>
          <w:lang w:val="el-GR"/>
        </w:rPr>
        <w:t xml:space="preserve"> </w:t>
      </w:r>
      <w:r w:rsidR="00DB4E16" w:rsidRPr="00DB4E16">
        <w:rPr>
          <w:sz w:val="24"/>
          <w:szCs w:val="24"/>
        </w:rPr>
        <w:t>Athens</w:t>
      </w:r>
      <w:r w:rsidR="00DB4E16" w:rsidRPr="00DB4E16">
        <w:rPr>
          <w:sz w:val="24"/>
          <w:szCs w:val="24"/>
          <w:lang w:val="el-GR"/>
        </w:rPr>
        <w:t xml:space="preserve"> </w:t>
      </w:r>
      <w:r w:rsidR="00DB4E16" w:rsidRPr="00DB4E16">
        <w:rPr>
          <w:sz w:val="24"/>
          <w:szCs w:val="24"/>
        </w:rPr>
        <w:t>Summer</w:t>
      </w:r>
      <w:r w:rsidR="00DB4E16" w:rsidRPr="00DB4E16">
        <w:rPr>
          <w:sz w:val="24"/>
          <w:szCs w:val="24"/>
          <w:lang w:val="el-GR"/>
        </w:rPr>
        <w:t xml:space="preserve"> </w:t>
      </w:r>
      <w:r w:rsidR="00DB4E16" w:rsidRPr="00DB4E16">
        <w:rPr>
          <w:sz w:val="24"/>
          <w:szCs w:val="24"/>
        </w:rPr>
        <w:t>School</w:t>
      </w:r>
      <w:r w:rsidR="00DB4E16" w:rsidRPr="00DB4E16">
        <w:rPr>
          <w:sz w:val="24"/>
          <w:szCs w:val="24"/>
          <w:lang w:val="el-GR"/>
        </w:rPr>
        <w:t xml:space="preserve"> </w:t>
      </w:r>
      <w:r w:rsidR="00DB4E16" w:rsidRPr="00DB4E16">
        <w:rPr>
          <w:sz w:val="24"/>
          <w:szCs w:val="24"/>
        </w:rPr>
        <w:t>on</w:t>
      </w:r>
      <w:r w:rsidR="00DB4E16" w:rsidRPr="00DB4E16">
        <w:rPr>
          <w:sz w:val="24"/>
          <w:szCs w:val="24"/>
          <w:lang w:val="el-GR"/>
        </w:rPr>
        <w:t xml:space="preserve"> </w:t>
      </w:r>
      <w:r w:rsidR="00DB4E16" w:rsidRPr="00DB4E16">
        <w:rPr>
          <w:sz w:val="24"/>
          <w:szCs w:val="24"/>
        </w:rPr>
        <w:t>resilient</w:t>
      </w:r>
      <w:r w:rsidR="00DB4E16" w:rsidRPr="00DB4E16">
        <w:rPr>
          <w:sz w:val="24"/>
          <w:szCs w:val="24"/>
          <w:lang w:val="el-GR"/>
        </w:rPr>
        <w:t xml:space="preserve"> </w:t>
      </w:r>
      <w:r w:rsidR="00DB4E16" w:rsidRPr="00DB4E16">
        <w:rPr>
          <w:sz w:val="24"/>
          <w:szCs w:val="24"/>
        </w:rPr>
        <w:t>European</w:t>
      </w:r>
      <w:r w:rsidR="00DB4E16" w:rsidRPr="00DB4E16">
        <w:rPr>
          <w:sz w:val="24"/>
          <w:szCs w:val="24"/>
          <w:lang w:val="el-GR"/>
        </w:rPr>
        <w:t xml:space="preserve"> </w:t>
      </w:r>
      <w:r w:rsidR="00DB4E16" w:rsidRPr="00DB4E16">
        <w:rPr>
          <w:sz w:val="24"/>
          <w:szCs w:val="24"/>
        </w:rPr>
        <w:t>cities</w:t>
      </w:r>
      <w:r w:rsidR="00DB4E16" w:rsidRPr="00DB4E16">
        <w:rPr>
          <w:sz w:val="24"/>
          <w:szCs w:val="24"/>
          <w:lang w:val="el-GR"/>
        </w:rPr>
        <w:t xml:space="preserve">, 22-26 </w:t>
      </w:r>
      <w:r w:rsidR="00DB4E16" w:rsidRPr="00DB4E16">
        <w:rPr>
          <w:sz w:val="24"/>
          <w:szCs w:val="24"/>
        </w:rPr>
        <w:t>May</w:t>
      </w:r>
      <w:r w:rsidR="00DB4E16" w:rsidRPr="00DB4E16">
        <w:rPr>
          <w:sz w:val="24"/>
          <w:szCs w:val="24"/>
          <w:lang w:val="el-GR"/>
        </w:rPr>
        <w:t xml:space="preserve"> 2017» </w:t>
      </w:r>
      <w:r w:rsidR="00DB4E16">
        <w:rPr>
          <w:sz w:val="24"/>
          <w:szCs w:val="24"/>
          <w:lang w:val="el-GR"/>
        </w:rPr>
        <w:t xml:space="preserve">συμπληρώνεται και </w:t>
      </w:r>
      <w:r w:rsidR="00DB4E16" w:rsidRPr="008E1C16">
        <w:rPr>
          <w:sz w:val="24"/>
          <w:szCs w:val="24"/>
          <w:u w:val="single"/>
          <w:lang w:val="el-GR"/>
        </w:rPr>
        <w:t>υποβάλλεται ηλεκτρονικά</w:t>
      </w:r>
      <w:r w:rsidR="00DB4E16">
        <w:rPr>
          <w:sz w:val="24"/>
          <w:szCs w:val="24"/>
          <w:lang w:val="el-GR"/>
        </w:rPr>
        <w:t xml:space="preserve"> </w:t>
      </w:r>
      <w:r w:rsidR="008E1C16">
        <w:rPr>
          <w:sz w:val="24"/>
          <w:szCs w:val="24"/>
          <w:lang w:val="el-GR"/>
        </w:rPr>
        <w:t>στο e-</w:t>
      </w:r>
      <w:proofErr w:type="spellStart"/>
      <w:r w:rsidR="008E1C16">
        <w:rPr>
          <w:sz w:val="24"/>
          <w:szCs w:val="24"/>
          <w:lang w:val="el-GR"/>
        </w:rPr>
        <w:t>mail</w:t>
      </w:r>
      <w:proofErr w:type="spellEnd"/>
      <w:r w:rsidR="008E1C16">
        <w:rPr>
          <w:sz w:val="24"/>
          <w:szCs w:val="24"/>
          <w:lang w:val="el-GR"/>
        </w:rPr>
        <w:t xml:space="preserve"> του επιστημονικού υπευθύνου και συντονιστή του Θερινού Σχολείου καθηγητή </w:t>
      </w:r>
      <w:r w:rsidR="008E1C16" w:rsidRPr="008E1C16">
        <w:rPr>
          <w:sz w:val="24"/>
          <w:szCs w:val="24"/>
          <w:u w:val="single"/>
          <w:lang w:val="el-GR"/>
        </w:rPr>
        <w:t xml:space="preserve">Κωνσταντίνου </w:t>
      </w:r>
      <w:proofErr w:type="spellStart"/>
      <w:r w:rsidR="008E1C16" w:rsidRPr="008E1C16">
        <w:rPr>
          <w:sz w:val="24"/>
          <w:szCs w:val="24"/>
          <w:u w:val="single"/>
          <w:lang w:val="el-GR"/>
        </w:rPr>
        <w:t>Σερράου</w:t>
      </w:r>
      <w:proofErr w:type="spellEnd"/>
      <w:r w:rsidR="008E1C16">
        <w:rPr>
          <w:sz w:val="24"/>
          <w:szCs w:val="24"/>
          <w:lang w:val="el-GR"/>
        </w:rPr>
        <w:t xml:space="preserve"> (</w:t>
      </w:r>
      <w:proofErr w:type="spellStart"/>
      <w:r w:rsidR="008E1C16" w:rsidRPr="008E1C16">
        <w:rPr>
          <w:sz w:val="24"/>
          <w:szCs w:val="24"/>
          <w:lang w:val="en-US"/>
        </w:rPr>
        <w:t>kserr</w:t>
      </w:r>
      <w:proofErr w:type="spellEnd"/>
      <w:r w:rsidR="008E1C16" w:rsidRPr="008E1C16">
        <w:rPr>
          <w:sz w:val="24"/>
          <w:szCs w:val="24"/>
          <w:lang w:val="el-GR"/>
        </w:rPr>
        <w:t>@</w:t>
      </w:r>
      <w:r w:rsidR="008E1C16" w:rsidRPr="008E1C16">
        <w:rPr>
          <w:sz w:val="24"/>
          <w:szCs w:val="24"/>
          <w:lang w:val="en-US"/>
        </w:rPr>
        <w:t>central</w:t>
      </w:r>
      <w:r w:rsidR="008E1C16" w:rsidRPr="008E1C16">
        <w:rPr>
          <w:sz w:val="24"/>
          <w:szCs w:val="24"/>
          <w:lang w:val="el-GR"/>
        </w:rPr>
        <w:t>.</w:t>
      </w:r>
      <w:r w:rsidR="008E1C16" w:rsidRPr="008E1C16">
        <w:rPr>
          <w:sz w:val="24"/>
          <w:szCs w:val="24"/>
          <w:lang w:val="en-US"/>
        </w:rPr>
        <w:t>ntua</w:t>
      </w:r>
      <w:r w:rsidR="008E1C16" w:rsidRPr="008E1C16">
        <w:rPr>
          <w:sz w:val="24"/>
          <w:szCs w:val="24"/>
          <w:lang w:val="el-GR"/>
        </w:rPr>
        <w:t>.</w:t>
      </w:r>
      <w:r w:rsidR="008E1C16" w:rsidRPr="008E1C16">
        <w:rPr>
          <w:sz w:val="24"/>
          <w:szCs w:val="24"/>
          <w:lang w:val="en-US"/>
        </w:rPr>
        <w:t>gr</w:t>
      </w:r>
      <w:r w:rsidR="008E1C16" w:rsidRPr="008E1C16">
        <w:rPr>
          <w:sz w:val="24"/>
          <w:szCs w:val="24"/>
          <w:lang w:val="el-GR"/>
        </w:rPr>
        <w:t xml:space="preserve">) </w:t>
      </w:r>
      <w:r w:rsidR="00DB4E16">
        <w:rPr>
          <w:sz w:val="24"/>
          <w:szCs w:val="24"/>
          <w:lang w:val="el-GR"/>
        </w:rPr>
        <w:t xml:space="preserve">μέχρι </w:t>
      </w:r>
      <w:r w:rsidR="008E1C16">
        <w:rPr>
          <w:sz w:val="24"/>
          <w:szCs w:val="24"/>
          <w:lang w:val="el-GR"/>
        </w:rPr>
        <w:t xml:space="preserve">και την </w:t>
      </w:r>
      <w:r w:rsidR="008E1C16" w:rsidRPr="008E1C16">
        <w:rPr>
          <w:sz w:val="24"/>
          <w:szCs w:val="24"/>
          <w:u w:val="single"/>
          <w:lang w:val="el-GR"/>
        </w:rPr>
        <w:t>Κυριακή 7.5.2017</w:t>
      </w:r>
      <w:r w:rsidR="008E1C16">
        <w:rPr>
          <w:sz w:val="24"/>
          <w:szCs w:val="24"/>
          <w:lang w:val="el-GR"/>
        </w:rPr>
        <w:t>.</w:t>
      </w:r>
    </w:p>
    <w:p w:rsidR="008E1C16" w:rsidRPr="008E1C16" w:rsidRDefault="008E1C16" w:rsidP="00B97C6A">
      <w:pPr>
        <w:spacing w:before="120" w:after="120" w:line="240" w:lineRule="auto"/>
        <w:rPr>
          <w:sz w:val="24"/>
          <w:szCs w:val="24"/>
          <w:lang w:val="el-GR"/>
        </w:rPr>
      </w:pPr>
      <w:r>
        <w:rPr>
          <w:sz w:val="24"/>
          <w:szCs w:val="24"/>
          <w:lang w:val="el-GR"/>
        </w:rPr>
        <w:t>Η παρούσα δήλωση συμμετοχής συμπληρώνεται με φροντίδα του ενδιαφερομένου σπουδαστή, που έχει και την αποκλειστική ευθύνη για την ορθότητα των δηλούμενων στοιχείων. Τα στοιχεία αυτά δύναται να ελεγχθούν σε συνεργασία με τη Γραμματεία της Σχολής.</w:t>
      </w:r>
    </w:p>
    <w:sectPr w:rsidR="008E1C16" w:rsidRPr="008E1C16" w:rsidSect="00992B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altName w:val="Agency FB"/>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C596F"/>
    <w:multiLevelType w:val="hybridMultilevel"/>
    <w:tmpl w:val="8764960E"/>
    <w:lvl w:ilvl="0" w:tplc="1FAA2B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FD"/>
    <w:rsid w:val="000A5F4C"/>
    <w:rsid w:val="000A61DB"/>
    <w:rsid w:val="001F501D"/>
    <w:rsid w:val="00224D0A"/>
    <w:rsid w:val="003D34FD"/>
    <w:rsid w:val="00403001"/>
    <w:rsid w:val="004619A0"/>
    <w:rsid w:val="004A1C4C"/>
    <w:rsid w:val="005279AE"/>
    <w:rsid w:val="00751675"/>
    <w:rsid w:val="008E1C16"/>
    <w:rsid w:val="00992BB1"/>
    <w:rsid w:val="009A408E"/>
    <w:rsid w:val="00AC01C9"/>
    <w:rsid w:val="00B36860"/>
    <w:rsid w:val="00B76AFD"/>
    <w:rsid w:val="00B8265F"/>
    <w:rsid w:val="00B97C6A"/>
    <w:rsid w:val="00D914DA"/>
    <w:rsid w:val="00DB4E16"/>
    <w:rsid w:val="00DD5E3A"/>
    <w:rsid w:val="00DE04CF"/>
    <w:rsid w:val="00E40403"/>
    <w:rsid w:val="00E74AF9"/>
    <w:rsid w:val="00ED51E8"/>
    <w:rsid w:val="00F5629A"/>
    <w:rsid w:val="00F64A80"/>
    <w:rsid w:val="00F811CB"/>
    <w:rsid w:val="00FB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CC4"/>
  <w15:chartTrackingRefBased/>
  <w15:docId w15:val="{6ED63F6E-74E0-4474-9757-ED2CABBD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34FD"/>
    <w:pPr>
      <w:autoSpaceDE w:val="0"/>
      <w:autoSpaceDN w:val="0"/>
      <w:adjustRightInd w:val="0"/>
      <w:spacing w:after="0" w:line="240" w:lineRule="auto"/>
    </w:pPr>
    <w:rPr>
      <w:rFonts w:ascii="Eurostile" w:hAnsi="Eurostile" w:cs="Eurostile"/>
      <w:color w:val="000000"/>
      <w:sz w:val="24"/>
      <w:szCs w:val="24"/>
    </w:rPr>
  </w:style>
  <w:style w:type="character" w:customStyle="1" w:styleId="A10">
    <w:name w:val="A1"/>
    <w:uiPriority w:val="99"/>
    <w:rsid w:val="003D34FD"/>
    <w:rPr>
      <w:rFonts w:cs="Eurostile"/>
      <w:b/>
      <w:bCs/>
      <w:color w:val="221E1F"/>
      <w:sz w:val="82"/>
      <w:szCs w:val="82"/>
    </w:rPr>
  </w:style>
  <w:style w:type="character" w:customStyle="1" w:styleId="A4">
    <w:name w:val="A4"/>
    <w:uiPriority w:val="99"/>
    <w:rsid w:val="003D34FD"/>
    <w:rPr>
      <w:rFonts w:cs="Eurostile"/>
      <w:color w:val="000000"/>
      <w:sz w:val="40"/>
      <w:szCs w:val="40"/>
    </w:rPr>
  </w:style>
  <w:style w:type="paragraph" w:styleId="a3">
    <w:name w:val="List Paragraph"/>
    <w:basedOn w:val="a"/>
    <w:uiPriority w:val="34"/>
    <w:qFormat/>
    <w:rsid w:val="004A1C4C"/>
    <w:pPr>
      <w:ind w:left="720"/>
      <w:contextualSpacing/>
    </w:pPr>
  </w:style>
  <w:style w:type="table" w:styleId="a5">
    <w:name w:val="Table Grid"/>
    <w:basedOn w:val="a1"/>
    <w:uiPriority w:val="39"/>
    <w:rsid w:val="00B9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E1C16"/>
    <w:rPr>
      <w:color w:val="0563C1" w:themeColor="hyperlink"/>
      <w:u w:val="single"/>
    </w:rPr>
  </w:style>
  <w:style w:type="character" w:styleId="a6">
    <w:name w:val="Mention"/>
    <w:basedOn w:val="a0"/>
    <w:uiPriority w:val="99"/>
    <w:semiHidden/>
    <w:unhideWhenUsed/>
    <w:rsid w:val="008E1C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14F0-A024-4B61-90B2-3A8B75A2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306</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kserraos</dc:creator>
  <cp:keywords/>
  <dc:description/>
  <cp:lastModifiedBy>kserraos</cp:lastModifiedBy>
  <cp:revision>8</cp:revision>
  <dcterms:created xsi:type="dcterms:W3CDTF">2017-04-12T06:29:00Z</dcterms:created>
  <dcterms:modified xsi:type="dcterms:W3CDTF">2017-04-12T08:28:00Z</dcterms:modified>
</cp:coreProperties>
</file>