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78" w:rsidRDefault="00867015" w:rsidP="006C48DA">
      <w:pPr>
        <w:tabs>
          <w:tab w:val="left" w:pos="142"/>
        </w:tabs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6669405</wp:posOffset>
            </wp:positionH>
            <wp:positionV relativeFrom="paragraph">
              <wp:posOffset>53340</wp:posOffset>
            </wp:positionV>
            <wp:extent cx="3276600" cy="2600325"/>
            <wp:effectExtent l="57150" t="57150" r="57150" b="66675"/>
            <wp:wrapThrough wrapText="bothSides">
              <wp:wrapPolygon edited="0">
                <wp:start x="-377" y="-475"/>
                <wp:lineTo x="-377" y="22154"/>
                <wp:lineTo x="21977" y="22154"/>
                <wp:lineTo x="21977" y="-475"/>
                <wp:lineTo x="-377" y="-475"/>
              </wp:wrapPolygon>
            </wp:wrapThrough>
            <wp:docPr id="23" name="2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600325"/>
                    </a:xfrm>
                    <a:prstGeom prst="rect">
                      <a:avLst/>
                    </a:prstGeom>
                    <a:ln w="508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02078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-108585</wp:posOffset>
            </wp:positionV>
            <wp:extent cx="2190750" cy="1638300"/>
            <wp:effectExtent l="19050" t="0" r="0" b="0"/>
            <wp:wrapSquare wrapText="right"/>
            <wp:docPr id="56" name="1 - Εικόνα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ln w="6350">
                      <a:noFill/>
                    </a:ln>
                  </pic:spPr>
                </pic:pic>
              </a:graphicData>
            </a:graphic>
          </wp:anchor>
        </w:drawing>
      </w:r>
      <w:r w:rsidR="00B02078">
        <w:rPr>
          <w:noProof/>
          <w:lang w:eastAsia="el-GR"/>
        </w:rPr>
        <w:drawing>
          <wp:inline distT="0" distB="0" distL="0" distR="0">
            <wp:extent cx="3952875" cy="1476375"/>
            <wp:effectExtent l="57150" t="57150" r="66675" b="66675"/>
            <wp:docPr id="60" name="0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476375"/>
                    </a:xfrm>
                    <a:prstGeom prst="rect">
                      <a:avLst/>
                    </a:prstGeom>
                    <a:ln w="508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2078" w:rsidRDefault="00BE08CD" w:rsidP="006C48DA">
      <w:pPr>
        <w:tabs>
          <w:tab w:val="left" w:pos="142"/>
        </w:tabs>
        <w:rPr>
          <w:noProof/>
          <w:lang w:val="en-US" w:eastAsia="el-GR"/>
        </w:rPr>
      </w:pPr>
      <w:r w:rsidRPr="00BE08CD">
        <w:rPr>
          <w:noProof/>
          <w:lang w:val="en-US" w:eastAsia="el-G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3.75pt;height:66pt" fillcolor="#00b050" strokecolor="#009" strokeweight="1pt">
            <v:shadow on="t" color="#009" offset="7pt,-7pt"/>
            <v:textpath style="font-family:&quot;Impact&quot;;font-size:40pt;v-text-spacing:52429f;v-text-kern:t" trim="t" fitpath="t" xscale="f" string="ΜΠΙΛΙΑΡΔΟ"/>
          </v:shape>
        </w:pict>
      </w:r>
      <w:r w:rsidR="006C48DA">
        <w:rPr>
          <w:noProof/>
          <w:lang w:eastAsia="el-GR"/>
        </w:rPr>
        <w:t xml:space="preserve">                                                 </w:t>
      </w:r>
    </w:p>
    <w:p w:rsidR="00B02078" w:rsidRDefault="00B02078" w:rsidP="00B02078">
      <w:pPr>
        <w:rPr>
          <w:lang w:val="en-US" w:eastAsia="el-GR"/>
        </w:rPr>
      </w:pPr>
    </w:p>
    <w:p w:rsidR="006C48DA" w:rsidRPr="00867015" w:rsidRDefault="00130EF6" w:rsidP="00130EF6">
      <w:pPr>
        <w:spacing w:after="0" w:line="240" w:lineRule="auto"/>
        <w:ind w:firstLine="720"/>
        <w:jc w:val="center"/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</w:pPr>
      <w:r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 xml:space="preserve">Όσοι φοιτητές - </w:t>
      </w:r>
      <w:r w:rsidR="00B02078"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 xml:space="preserve">τριες </w:t>
      </w:r>
      <w:r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 xml:space="preserve"> </w:t>
      </w:r>
      <w:r w:rsidR="00B02078"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 xml:space="preserve">και μέλη της Πολυτεχνειακής κοινότητας επιθυμούν να συμμετάσχουν στο </w:t>
      </w:r>
      <w:r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>Ε</w:t>
      </w:r>
      <w:r w:rsidR="00B02078"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 xml:space="preserve">σωτερικό Πρωτάθλημα Μπιλιάρδου, που θα διεξαχθεί κατά την </w:t>
      </w:r>
      <w:r w:rsidR="000B38E0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>Ε</w:t>
      </w:r>
      <w:r w:rsidR="00B02078"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 xml:space="preserve">αρινή περίοδο Απρίλιο και Μάιο , στο </w:t>
      </w:r>
      <w:r w:rsidR="000B38E0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>Γ</w:t>
      </w:r>
      <w:r w:rsidR="00B02078"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 xml:space="preserve">υμναστήριο του Αθλητικού Κέντρου, να προσέλθουν στη γραμματεία για να δηλώσουν συμμετοχή μέχρι και </w:t>
      </w:r>
      <w:r w:rsidRPr="00867015">
        <w:rPr>
          <w:rFonts w:ascii="Comic Sans MS" w:hAnsi="Comic Sans MS"/>
          <w:b/>
          <w:emboss/>
          <w:color w:val="365F91" w:themeColor="accent1" w:themeShade="BF"/>
          <w:sz w:val="44"/>
          <w:szCs w:val="44"/>
          <w:lang w:eastAsia="el-GR"/>
        </w:rPr>
        <w:t>τη Δευτέρα 10 Απριλίου του 2017.</w:t>
      </w:r>
    </w:p>
    <w:p w:rsidR="00867015" w:rsidRDefault="00867015" w:rsidP="00130EF6">
      <w:pPr>
        <w:spacing w:after="0" w:line="240" w:lineRule="auto"/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</w:pPr>
    </w:p>
    <w:p w:rsidR="00867015" w:rsidRDefault="00867015" w:rsidP="00130EF6">
      <w:pPr>
        <w:spacing w:after="0" w:line="240" w:lineRule="auto"/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</w:pPr>
    </w:p>
    <w:p w:rsidR="00867015" w:rsidRDefault="00867015" w:rsidP="00130EF6">
      <w:pPr>
        <w:spacing w:after="0" w:line="240" w:lineRule="auto"/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</w:pPr>
    </w:p>
    <w:p w:rsidR="00130EF6" w:rsidRPr="00130EF6" w:rsidRDefault="00130EF6" w:rsidP="00130EF6">
      <w:pPr>
        <w:spacing w:after="0" w:line="240" w:lineRule="auto"/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</w:pPr>
      <w:r w:rsidRPr="00130EF6"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  <w:t xml:space="preserve">Υπεύθυνος Καθ. Φυσικής Αγωγής : Σωτηρίου Δημήτρης </w:t>
      </w:r>
    </w:p>
    <w:p w:rsidR="00130EF6" w:rsidRPr="00130EF6" w:rsidRDefault="00130EF6" w:rsidP="00130EF6">
      <w:pPr>
        <w:spacing w:after="0" w:line="240" w:lineRule="auto"/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</w:pPr>
      <w:r w:rsidRPr="00130EF6"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  <w:t>Τηλ</w:t>
      </w:r>
      <w:r w:rsidRPr="00130EF6">
        <w:rPr>
          <w:rFonts w:ascii="Comic Sans MS" w:hAnsi="Comic Sans MS"/>
          <w:shadow/>
          <w:color w:val="17365D" w:themeColor="text2" w:themeShade="BF"/>
          <w:sz w:val="28"/>
          <w:szCs w:val="28"/>
          <w:lang w:val="en-US" w:eastAsia="el-GR"/>
        </w:rPr>
        <w:t>.</w:t>
      </w:r>
      <w:r w:rsidRPr="00130EF6"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  <w:t>Επικ</w:t>
      </w:r>
      <w:r w:rsidRPr="00130EF6">
        <w:rPr>
          <w:rFonts w:ascii="Comic Sans MS" w:hAnsi="Comic Sans MS"/>
          <w:shadow/>
          <w:color w:val="17365D" w:themeColor="text2" w:themeShade="BF"/>
          <w:sz w:val="28"/>
          <w:szCs w:val="28"/>
          <w:lang w:val="en-US" w:eastAsia="el-GR"/>
        </w:rPr>
        <w:t xml:space="preserve">. : </w:t>
      </w:r>
      <w:r w:rsidRPr="00130EF6">
        <w:rPr>
          <w:rFonts w:ascii="Comic Sans MS" w:hAnsi="Comic Sans MS"/>
          <w:shadow/>
          <w:color w:val="17365D" w:themeColor="text2" w:themeShade="BF"/>
          <w:sz w:val="28"/>
          <w:szCs w:val="28"/>
          <w:lang w:eastAsia="el-GR"/>
        </w:rPr>
        <w:t>210-7724415</w:t>
      </w:r>
    </w:p>
    <w:p w:rsidR="00130EF6" w:rsidRPr="00130EF6" w:rsidRDefault="00130EF6" w:rsidP="00130EF6">
      <w:pPr>
        <w:spacing w:after="0" w:line="240" w:lineRule="auto"/>
        <w:rPr>
          <w:rFonts w:ascii="Comic Sans MS" w:hAnsi="Comic Sans MS"/>
          <w:shadow/>
          <w:color w:val="17365D" w:themeColor="text2" w:themeShade="BF"/>
          <w:sz w:val="28"/>
          <w:szCs w:val="28"/>
          <w:lang w:val="en-US" w:eastAsia="el-GR"/>
        </w:rPr>
      </w:pPr>
      <w:r w:rsidRPr="00130EF6">
        <w:rPr>
          <w:rFonts w:ascii="Comic Sans MS" w:hAnsi="Comic Sans MS"/>
          <w:shadow/>
          <w:color w:val="17365D" w:themeColor="text2" w:themeShade="BF"/>
          <w:sz w:val="28"/>
          <w:szCs w:val="28"/>
          <w:lang w:val="en-US" w:eastAsia="el-GR"/>
        </w:rPr>
        <w:t>E-mail : dsotir@central.ntua.gr</w:t>
      </w:r>
    </w:p>
    <w:p w:rsidR="00130EF6" w:rsidRPr="00867015" w:rsidRDefault="00130EF6" w:rsidP="00130EF6">
      <w:pPr>
        <w:spacing w:after="120" w:line="240" w:lineRule="auto"/>
        <w:rPr>
          <w:rFonts w:ascii="Comic Sans MS" w:hAnsi="Comic Sans MS"/>
          <w:emboss/>
          <w:color w:val="365F91" w:themeColor="accent1" w:themeShade="BF"/>
          <w:sz w:val="28"/>
          <w:szCs w:val="28"/>
          <w:lang w:eastAsia="el-GR"/>
        </w:rPr>
      </w:pPr>
      <w:r w:rsidRPr="00867015">
        <w:rPr>
          <w:rFonts w:ascii="Comic Sans MS" w:hAnsi="Comic Sans MS"/>
          <w:emboss/>
          <w:color w:val="365F91" w:themeColor="accent1" w:themeShade="BF"/>
          <w:sz w:val="28"/>
          <w:szCs w:val="28"/>
          <w:lang w:eastAsia="el-GR"/>
        </w:rPr>
        <w:t>Τηλ. Γραμματείας : 210-7721384</w:t>
      </w:r>
    </w:p>
    <w:sectPr w:rsidR="00130EF6" w:rsidRPr="00867015" w:rsidSect="00130EF6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48DA"/>
    <w:rsid w:val="000B38E0"/>
    <w:rsid w:val="00130EF6"/>
    <w:rsid w:val="00300496"/>
    <w:rsid w:val="00396833"/>
    <w:rsid w:val="006C48DA"/>
    <w:rsid w:val="006E776F"/>
    <w:rsid w:val="00867015"/>
    <w:rsid w:val="00B02078"/>
    <w:rsid w:val="00BE08CD"/>
    <w:rsid w:val="00E032B2"/>
    <w:rsid w:val="00E1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51A3A-177F-47DC-A4FA-BE57CD55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alexmaxkon</dc:creator>
  <cp:lastModifiedBy>Popi Karapidaki</cp:lastModifiedBy>
  <cp:revision>2</cp:revision>
  <cp:lastPrinted>2017-03-29T06:27:00Z</cp:lastPrinted>
  <dcterms:created xsi:type="dcterms:W3CDTF">2017-03-29T06:30:00Z</dcterms:created>
  <dcterms:modified xsi:type="dcterms:W3CDTF">2017-03-29T06:30:00Z</dcterms:modified>
</cp:coreProperties>
</file>